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AD" w:rsidRDefault="000444F3" w:rsidP="00283CAD">
      <w:pPr>
        <w:pStyle w:val="NormalWeb"/>
        <w:rPr>
          <w:rStyle w:val="Strong"/>
          <w:rFonts w:ascii="Impact" w:hAnsi="Impact"/>
          <w:sz w:val="30"/>
          <w:szCs w:val="30"/>
        </w:rPr>
      </w:pPr>
      <w:r>
        <w:rPr>
          <w:rFonts w:ascii="Impact" w:hAnsi="Impact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840A9E2" wp14:editId="43C22A47">
            <wp:simplePos x="0" y="0"/>
            <wp:positionH relativeFrom="margin">
              <wp:posOffset>4904105</wp:posOffset>
            </wp:positionH>
            <wp:positionV relativeFrom="margin">
              <wp:posOffset>-199390</wp:posOffset>
            </wp:positionV>
            <wp:extent cx="1139825" cy="340360"/>
            <wp:effectExtent l="0" t="0" r="317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mpact" w:hAnsi="Impact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ADCC435" wp14:editId="525FD3A2">
            <wp:simplePos x="0" y="0"/>
            <wp:positionH relativeFrom="margin">
              <wp:posOffset>83820</wp:posOffset>
            </wp:positionH>
            <wp:positionV relativeFrom="margin">
              <wp:posOffset>-478790</wp:posOffset>
            </wp:positionV>
            <wp:extent cx="1172845" cy="721360"/>
            <wp:effectExtent l="0" t="0" r="825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_bag_films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trong"/>
          <w:rFonts w:ascii="Impact" w:hAnsi="Impact"/>
          <w:sz w:val="30"/>
          <w:szCs w:val="30"/>
        </w:rPr>
        <w:br/>
      </w:r>
      <w:r>
        <w:rPr>
          <w:rStyle w:val="Strong"/>
          <w:rFonts w:ascii="Impact" w:hAnsi="Impact"/>
          <w:sz w:val="30"/>
          <w:szCs w:val="30"/>
        </w:rPr>
        <w:br/>
      </w:r>
      <w:r w:rsidR="00283CAD" w:rsidRPr="00283CAD">
        <w:rPr>
          <w:rStyle w:val="Strong"/>
          <w:rFonts w:ascii="Impact" w:hAnsi="Impact"/>
          <w:sz w:val="30"/>
          <w:szCs w:val="30"/>
        </w:rPr>
        <w:t xml:space="preserve">Brown Bag Films™ </w:t>
      </w:r>
      <w:r w:rsidR="002755DB" w:rsidRPr="00283CAD">
        <w:rPr>
          <w:rStyle w:val="Strong"/>
          <w:rFonts w:ascii="Impact" w:hAnsi="Impact"/>
          <w:sz w:val="30"/>
          <w:szCs w:val="30"/>
        </w:rPr>
        <w:t xml:space="preserve">announce </w:t>
      </w:r>
      <w:r w:rsidR="002755DB">
        <w:rPr>
          <w:rStyle w:val="Strong"/>
          <w:rFonts w:ascii="Impact" w:hAnsi="Impact"/>
          <w:sz w:val="30"/>
          <w:szCs w:val="30"/>
        </w:rPr>
        <w:t>animation</w:t>
      </w:r>
      <w:r w:rsidR="004D2578">
        <w:rPr>
          <w:rStyle w:val="Strong"/>
          <w:rFonts w:ascii="Impact" w:hAnsi="Impact"/>
          <w:sz w:val="30"/>
          <w:szCs w:val="30"/>
        </w:rPr>
        <w:t xml:space="preserve"> </w:t>
      </w:r>
      <w:proofErr w:type="gramStart"/>
      <w:r w:rsidR="002615C2">
        <w:rPr>
          <w:rStyle w:val="Strong"/>
          <w:rFonts w:ascii="Impact" w:hAnsi="Impact"/>
          <w:sz w:val="30"/>
          <w:szCs w:val="30"/>
        </w:rPr>
        <w:t>community</w:t>
      </w:r>
      <w:r w:rsidR="00283CAD">
        <w:rPr>
          <w:rStyle w:val="Strong"/>
          <w:rFonts w:ascii="Impact" w:hAnsi="Impact"/>
          <w:sz w:val="30"/>
          <w:szCs w:val="30"/>
        </w:rPr>
        <w:t xml:space="preserve"> </w:t>
      </w:r>
      <w:r>
        <w:rPr>
          <w:rStyle w:val="Strong"/>
          <w:rFonts w:ascii="Impact" w:hAnsi="Impact"/>
          <w:sz w:val="30"/>
          <w:szCs w:val="30"/>
        </w:rPr>
        <w:t xml:space="preserve"> </w:t>
      </w:r>
      <w:r w:rsidR="002615C2">
        <w:rPr>
          <w:rStyle w:val="Strong"/>
          <w:rFonts w:ascii="Impact" w:hAnsi="Impact"/>
          <w:sz w:val="30"/>
          <w:szCs w:val="30"/>
        </w:rPr>
        <w:t>web</w:t>
      </w:r>
      <w:r w:rsidR="00283CAD">
        <w:rPr>
          <w:rStyle w:val="Strong"/>
          <w:rFonts w:ascii="Impact" w:hAnsi="Impact"/>
          <w:sz w:val="30"/>
          <w:szCs w:val="30"/>
        </w:rPr>
        <w:t>site</w:t>
      </w:r>
      <w:proofErr w:type="gramEnd"/>
      <w:r w:rsidR="00283CAD">
        <w:rPr>
          <w:rStyle w:val="Strong"/>
          <w:rFonts w:ascii="Impact" w:hAnsi="Impact"/>
          <w:sz w:val="30"/>
          <w:szCs w:val="30"/>
        </w:rPr>
        <w:t xml:space="preserve"> Brown Bag Labs</w:t>
      </w:r>
    </w:p>
    <w:p w:rsidR="00283CAD" w:rsidRDefault="00283CAD" w:rsidP="00283CAD">
      <w:pPr>
        <w:pStyle w:val="NormalWeb"/>
      </w:pPr>
      <w:r>
        <w:t xml:space="preserve">Dublin, Ireland, </w:t>
      </w:r>
      <w:r w:rsidR="00931267">
        <w:t>4</w:t>
      </w:r>
      <w:r>
        <w:t xml:space="preserve"> </w:t>
      </w:r>
      <w:r w:rsidR="00FC1557">
        <w:t xml:space="preserve">February </w:t>
      </w:r>
      <w:r>
        <w:t>2014</w:t>
      </w:r>
    </w:p>
    <w:p w:rsidR="00283CAD" w:rsidRDefault="00D26B44" w:rsidP="00283CAD">
      <w:pPr>
        <w:pStyle w:val="NormalWeb"/>
      </w:pPr>
      <w:r>
        <w:t>Brown Bag Films™, o</w:t>
      </w:r>
      <w:r w:rsidR="00283CAD">
        <w:t xml:space="preserve">ne of </w:t>
      </w:r>
      <w:r w:rsidR="004D2578">
        <w:t xml:space="preserve">the </w:t>
      </w:r>
      <w:r w:rsidR="002615C2">
        <w:t xml:space="preserve">world’s </w:t>
      </w:r>
      <w:r>
        <w:t xml:space="preserve">most </w:t>
      </w:r>
      <w:r w:rsidR="00283CAD">
        <w:t>successful kids</w:t>
      </w:r>
      <w:r w:rsidR="002615C2">
        <w:t>’</w:t>
      </w:r>
      <w:r w:rsidR="00283CAD">
        <w:t xml:space="preserve"> animation studios</w:t>
      </w:r>
      <w:r w:rsidR="002615C2">
        <w:t>,</w:t>
      </w:r>
      <w:r w:rsidR="00283CAD">
        <w:t xml:space="preserve"> is </w:t>
      </w:r>
      <w:r w:rsidR="000F79CC">
        <w:t xml:space="preserve">to </w:t>
      </w:r>
      <w:r w:rsidR="004366D7">
        <w:t xml:space="preserve">give unprecedented </w:t>
      </w:r>
      <w:r w:rsidR="000F79CC">
        <w:t xml:space="preserve">access to </w:t>
      </w:r>
      <w:r w:rsidR="002615C2">
        <w:t xml:space="preserve">its </w:t>
      </w:r>
      <w:r w:rsidR="00283CAD">
        <w:t>studio, launching community-focused website</w:t>
      </w:r>
      <w:r w:rsidR="004D2578">
        <w:t xml:space="preserve"> </w:t>
      </w:r>
      <w:hyperlink r:id="rId7" w:history="1">
        <w:r w:rsidR="004D2578" w:rsidRPr="00930FB9">
          <w:rPr>
            <w:rStyle w:val="Hyperlink"/>
            <w:b/>
          </w:rPr>
          <w:t>Brown Bag LABS</w:t>
        </w:r>
      </w:hyperlink>
      <w:r w:rsidR="00283CAD">
        <w:t xml:space="preserve">. </w:t>
      </w:r>
      <w:r w:rsidR="00930FB9">
        <w:t xml:space="preserve">Opening </w:t>
      </w:r>
      <w:r w:rsidR="006F1C3F">
        <w:t xml:space="preserve">the doors to </w:t>
      </w:r>
      <w:r w:rsidR="004D2578">
        <w:t>its</w:t>
      </w:r>
      <w:r w:rsidR="006F1C3F">
        <w:t xml:space="preserve"> </w:t>
      </w:r>
      <w:r w:rsidR="004D2578">
        <w:t xml:space="preserve">animation </w:t>
      </w:r>
      <w:r w:rsidR="006F1C3F">
        <w:t>studio</w:t>
      </w:r>
      <w:r w:rsidR="002615C2">
        <w:t>,</w:t>
      </w:r>
      <w:r w:rsidR="006F1C3F">
        <w:t xml:space="preserve"> </w:t>
      </w:r>
      <w:r w:rsidR="00930FB9">
        <w:t xml:space="preserve">LABS offers </w:t>
      </w:r>
      <w:r w:rsidR="00283CAD">
        <w:t>behind-the-scenes</w:t>
      </w:r>
      <w:r w:rsidR="009327AF">
        <w:t xml:space="preserve"> </w:t>
      </w:r>
      <w:r w:rsidR="000F79CC">
        <w:t>insights</w:t>
      </w:r>
      <w:r w:rsidR="00283CAD">
        <w:t xml:space="preserve">, </w:t>
      </w:r>
      <w:r w:rsidR="000F79CC">
        <w:t xml:space="preserve">in-depth </w:t>
      </w:r>
      <w:r w:rsidR="00283CAD">
        <w:t xml:space="preserve">tutorials, reviews, </w:t>
      </w:r>
      <w:r w:rsidR="000F79CC">
        <w:t xml:space="preserve">industry </w:t>
      </w:r>
      <w:r w:rsidR="00283CAD">
        <w:t xml:space="preserve">analysis and </w:t>
      </w:r>
      <w:r w:rsidR="006F1C3F">
        <w:t xml:space="preserve">the chance </w:t>
      </w:r>
      <w:r w:rsidR="00283CAD">
        <w:t xml:space="preserve">to watch </w:t>
      </w:r>
      <w:r w:rsidR="002615C2">
        <w:t>its shows and projects in development.</w:t>
      </w:r>
    </w:p>
    <w:p w:rsidR="00283CAD" w:rsidRDefault="004D2578" w:rsidP="00283CAD">
      <w:pPr>
        <w:pStyle w:val="NormalWeb"/>
      </w:pPr>
      <w:r>
        <w:t>As p</w:t>
      </w:r>
      <w:r w:rsidR="00283CAD">
        <w:t xml:space="preserve">art of Brown Bag </w:t>
      </w:r>
      <w:r w:rsidR="00A926A7">
        <w:t xml:space="preserve">Films’ </w:t>
      </w:r>
      <w:r w:rsidR="00283CAD">
        <w:t>Digital</w:t>
      </w:r>
      <w:r w:rsidR="00A926A7">
        <w:t xml:space="preserve"> </w:t>
      </w:r>
      <w:r w:rsidR="006F1C3F">
        <w:t>Division</w:t>
      </w:r>
      <w:r w:rsidR="00283CAD">
        <w:t xml:space="preserve">, </w:t>
      </w:r>
      <w:hyperlink r:id="rId8" w:history="1">
        <w:r w:rsidR="00A926A7" w:rsidRPr="00D131CB">
          <w:rPr>
            <w:rStyle w:val="Hyperlink"/>
          </w:rPr>
          <w:t>LABS</w:t>
        </w:r>
      </w:hyperlink>
      <w:r w:rsidR="00A926A7">
        <w:t xml:space="preserve"> </w:t>
      </w:r>
      <w:r w:rsidR="000F79CC">
        <w:t xml:space="preserve">is aimed </w:t>
      </w:r>
      <w:r w:rsidR="00283CAD">
        <w:t xml:space="preserve">squarely at </w:t>
      </w:r>
      <w:r w:rsidR="006F1C3F">
        <w:t xml:space="preserve">fans of animation, </w:t>
      </w:r>
      <w:r>
        <w:t xml:space="preserve">and </w:t>
      </w:r>
      <w:r w:rsidR="000F79CC">
        <w:t xml:space="preserve">will work in tandem with </w:t>
      </w:r>
      <w:r w:rsidR="005448A1">
        <w:t xml:space="preserve">the </w:t>
      </w:r>
      <w:r w:rsidR="00283CAD">
        <w:t xml:space="preserve">company’s </w:t>
      </w:r>
      <w:r w:rsidR="005448A1">
        <w:t xml:space="preserve">push into original </w:t>
      </w:r>
      <w:r>
        <w:t>content</w:t>
      </w:r>
      <w:r w:rsidR="000F79CC">
        <w:t>, sharing new projects</w:t>
      </w:r>
      <w:r w:rsidR="005448A1">
        <w:t xml:space="preserve"> with </w:t>
      </w:r>
      <w:r>
        <w:t>an online community</w:t>
      </w:r>
      <w:r w:rsidR="005448A1">
        <w:t>.</w:t>
      </w:r>
      <w:r>
        <w:t xml:space="preserve"> </w:t>
      </w:r>
      <w:r w:rsidR="005448A1" w:rsidRPr="00930FB9">
        <w:rPr>
          <w:i/>
        </w:rPr>
        <w:t xml:space="preserve"> </w:t>
      </w:r>
    </w:p>
    <w:p w:rsidR="000901DC" w:rsidRDefault="00283CAD" w:rsidP="00283CAD">
      <w:pPr>
        <w:pStyle w:val="NormalWeb"/>
      </w:pPr>
      <w:r>
        <w:t xml:space="preserve">Best known for producing hit </w:t>
      </w:r>
      <w:r w:rsidR="00D131CB">
        <w:t>animated</w:t>
      </w:r>
      <w:r>
        <w:t xml:space="preserve"> shows such as</w:t>
      </w:r>
      <w:r w:rsidR="005448A1">
        <w:t xml:space="preserve"> Annie</w:t>
      </w:r>
      <w:r w:rsidR="00CB5C81">
        <w:t xml:space="preserve"> </w:t>
      </w:r>
      <w:r w:rsidR="005448A1">
        <w:t>Award</w:t>
      </w:r>
      <w:r w:rsidR="002615C2">
        <w:t>-</w:t>
      </w:r>
      <w:r w:rsidR="005448A1">
        <w:t xml:space="preserve">nominated </w:t>
      </w:r>
      <w:hyperlink r:id="rId9" w:tgtFrame="_blank" w:history="1">
        <w:r>
          <w:rPr>
            <w:rStyle w:val="Strong"/>
            <w:color w:val="0000FF"/>
            <w:u w:val="single"/>
          </w:rPr>
          <w:t xml:space="preserve">Doc </w:t>
        </w:r>
        <w:proofErr w:type="spellStart"/>
        <w:r>
          <w:rPr>
            <w:rStyle w:val="Strong"/>
            <w:color w:val="0000FF"/>
            <w:u w:val="single"/>
          </w:rPr>
          <w:t>McStuffins</w:t>
        </w:r>
        <w:proofErr w:type="spellEnd"/>
      </w:hyperlink>
      <w:r>
        <w:t xml:space="preserve"> (Disney Junior),</w:t>
      </w:r>
      <w:r w:rsidR="005448A1">
        <w:t xml:space="preserve"> BAFTA</w:t>
      </w:r>
      <w:r w:rsidR="002615C2">
        <w:t>-</w:t>
      </w:r>
      <w:r w:rsidR="005448A1">
        <w:t>nominated</w:t>
      </w:r>
      <w:r>
        <w:t> </w:t>
      </w:r>
      <w:hyperlink r:id="rId10" w:tgtFrame="_blank" w:history="1">
        <w:r>
          <w:rPr>
            <w:rStyle w:val="Strong"/>
            <w:color w:val="0000FF"/>
            <w:u w:val="single"/>
          </w:rPr>
          <w:t>Peter Rabbit</w:t>
        </w:r>
      </w:hyperlink>
      <w:r w:rsidR="005448A1">
        <w:t xml:space="preserve"> (Nickelodeon),</w:t>
      </w:r>
      <w:r>
        <w:t xml:space="preserve"> </w:t>
      </w:r>
      <w:proofErr w:type="spellStart"/>
      <w:r>
        <w:t>Emmy</w:t>
      </w:r>
      <w:proofErr w:type="spellEnd"/>
      <w:r>
        <w:t xml:space="preserve">-nominated </w:t>
      </w:r>
      <w:hyperlink r:id="rId11" w:tgtFrame="_blank" w:history="1">
        <w:proofErr w:type="spellStart"/>
        <w:r>
          <w:rPr>
            <w:rStyle w:val="Strong"/>
            <w:color w:val="0000FF"/>
            <w:u w:val="single"/>
          </w:rPr>
          <w:t>Octonauts</w:t>
        </w:r>
        <w:proofErr w:type="spellEnd"/>
      </w:hyperlink>
      <w:r w:rsidR="005448A1">
        <w:t xml:space="preserve"> (</w:t>
      </w:r>
      <w:proofErr w:type="spellStart"/>
      <w:r w:rsidR="005448A1">
        <w:t>CBeebies</w:t>
      </w:r>
      <w:proofErr w:type="spellEnd"/>
      <w:r w:rsidR="005448A1">
        <w:t xml:space="preserve">) and </w:t>
      </w:r>
      <w:r w:rsidR="000F79CC">
        <w:t xml:space="preserve">number one hit show, </w:t>
      </w:r>
      <w:hyperlink r:id="rId12" w:tgtFrame="_blank" w:history="1">
        <w:r>
          <w:rPr>
            <w:rStyle w:val="Strong"/>
            <w:color w:val="0000FF"/>
            <w:u w:val="single"/>
          </w:rPr>
          <w:t xml:space="preserve">Henry </w:t>
        </w:r>
        <w:proofErr w:type="spellStart"/>
        <w:r>
          <w:rPr>
            <w:rStyle w:val="Strong"/>
            <w:color w:val="0000FF"/>
            <w:u w:val="single"/>
          </w:rPr>
          <w:t>Hugglemonster</w:t>
        </w:r>
        <w:proofErr w:type="spellEnd"/>
      </w:hyperlink>
      <w:r>
        <w:t xml:space="preserve"> (Disney Junior)</w:t>
      </w:r>
      <w:r w:rsidR="00D131CB">
        <w:t xml:space="preserve">, Brown Bag Films™ has two Oscar® nominations for Give Up </w:t>
      </w:r>
      <w:proofErr w:type="spellStart"/>
      <w:r w:rsidR="00D131CB">
        <w:t>Yer</w:t>
      </w:r>
      <w:proofErr w:type="spellEnd"/>
      <w:r w:rsidR="00D131CB">
        <w:t xml:space="preserve"> </w:t>
      </w:r>
      <w:proofErr w:type="spellStart"/>
      <w:r w:rsidR="00D131CB">
        <w:t>Aul</w:t>
      </w:r>
      <w:proofErr w:type="spellEnd"/>
      <w:r w:rsidR="00D131CB">
        <w:t xml:space="preserve"> Sins (2002) and Granny </w:t>
      </w:r>
      <w:proofErr w:type="spellStart"/>
      <w:r w:rsidR="00D131CB">
        <w:t>O’Grimm’s</w:t>
      </w:r>
      <w:proofErr w:type="spellEnd"/>
      <w:r w:rsidR="00D131CB">
        <w:t xml:space="preserve"> Sleeping Beauty (2010). </w:t>
      </w:r>
    </w:p>
    <w:p w:rsidR="00FC1557" w:rsidRDefault="007D70C4" w:rsidP="00283CAD">
      <w:pPr>
        <w:pStyle w:val="NormalWeb"/>
      </w:pPr>
      <w:hyperlink r:id="rId13" w:history="1">
        <w:r w:rsidR="00283CAD" w:rsidRPr="00930FB9">
          <w:rPr>
            <w:rStyle w:val="Hyperlink"/>
          </w:rPr>
          <w:t xml:space="preserve">Brown Bag </w:t>
        </w:r>
        <w:r w:rsidR="00A926A7" w:rsidRPr="00930FB9">
          <w:rPr>
            <w:rStyle w:val="Hyperlink"/>
          </w:rPr>
          <w:t>LABS</w:t>
        </w:r>
      </w:hyperlink>
      <w:r w:rsidR="00283CAD">
        <w:t xml:space="preserve"> will </w:t>
      </w:r>
      <w:r w:rsidR="005448A1">
        <w:t xml:space="preserve">open this </w:t>
      </w:r>
      <w:r w:rsidR="00283CAD">
        <w:t xml:space="preserve">remarkable track record </w:t>
      </w:r>
      <w:r w:rsidR="005448A1">
        <w:t xml:space="preserve">up to fans, students and industry, </w:t>
      </w:r>
      <w:r w:rsidR="004D2578">
        <w:t>and t</w:t>
      </w:r>
      <w:r w:rsidR="00D131CB">
        <w:t xml:space="preserve">he talented directors, producers, writers, animators and technical teams will be answering questions, offering tips, analysis and much more. </w:t>
      </w:r>
    </w:p>
    <w:p w:rsidR="00A926A7" w:rsidRDefault="000901DC" w:rsidP="00283CAD">
      <w:pPr>
        <w:pStyle w:val="NormalWeb"/>
      </w:pPr>
      <w:r>
        <w:t>C</w:t>
      </w:r>
      <w:r w:rsidR="00283CAD">
        <w:t>athal Gaffne</w:t>
      </w:r>
      <w:r w:rsidR="00FC1557">
        <w:t xml:space="preserve">y, CEO of Brown Bag Films™ added:  </w:t>
      </w:r>
      <w:r w:rsidR="00283CAD">
        <w:t>“</w:t>
      </w:r>
      <w:r w:rsidR="006F1C3F">
        <w:t xml:space="preserve">LABS is the first in a series of announcements that will see Brown Bag Films™ continue to </w:t>
      </w:r>
      <w:r w:rsidR="00D131CB">
        <w:t xml:space="preserve">innovate </w:t>
      </w:r>
      <w:r w:rsidR="006F1C3F">
        <w:t xml:space="preserve">and </w:t>
      </w:r>
      <w:r w:rsidR="00D131CB">
        <w:t xml:space="preserve">engage </w:t>
      </w:r>
      <w:r w:rsidR="006F1C3F">
        <w:t xml:space="preserve">with our audience. This is a chance for professionals, students and especially fans to see </w:t>
      </w:r>
      <w:r w:rsidR="00FC1557">
        <w:t>first-hand</w:t>
      </w:r>
      <w:r w:rsidR="006F1C3F">
        <w:t xml:space="preserve"> the ‘secret-sauce’ that we bring to our projects.</w:t>
      </w:r>
      <w:r w:rsidR="005448A1">
        <w:t xml:space="preserve"> </w:t>
      </w:r>
      <w:r w:rsidR="00283CAD">
        <w:t>”</w:t>
      </w:r>
    </w:p>
    <w:p w:rsidR="004D2578" w:rsidRDefault="006F1C3F" w:rsidP="00283CAD">
      <w:pPr>
        <w:pStyle w:val="NormalWeb"/>
      </w:pPr>
      <w:r>
        <w:t>C</w:t>
      </w:r>
      <w:r w:rsidR="000F79CC">
        <w:t>elebrating their 20</w:t>
      </w:r>
      <w:r w:rsidR="000F79CC" w:rsidRPr="000F79CC">
        <w:rPr>
          <w:vertAlign w:val="superscript"/>
        </w:rPr>
        <w:t>th</w:t>
      </w:r>
      <w:r w:rsidR="000F79CC">
        <w:t xml:space="preserve"> </w:t>
      </w:r>
      <w:r w:rsidR="002615C2">
        <w:t xml:space="preserve">birthday </w:t>
      </w:r>
      <w:r w:rsidR="004D2578">
        <w:t>this year</w:t>
      </w:r>
      <w:r>
        <w:t xml:space="preserve">, </w:t>
      </w:r>
      <w:r w:rsidR="000F79CC">
        <w:t>Brown Bag Films™</w:t>
      </w:r>
      <w:r w:rsidR="000901DC">
        <w:t xml:space="preserve"> </w:t>
      </w:r>
      <w:r w:rsidR="005448A1">
        <w:t>employ</w:t>
      </w:r>
      <w:r w:rsidR="00BD60B5">
        <w:t>s</w:t>
      </w:r>
      <w:r w:rsidR="005448A1">
        <w:t xml:space="preserve"> over 15</w:t>
      </w:r>
      <w:r w:rsidR="00283CAD">
        <w:t>0 full time staff from its Dublin and LA offices.</w:t>
      </w:r>
    </w:p>
    <w:p w:rsidR="00283CAD" w:rsidRDefault="00283CAD" w:rsidP="00283CAD">
      <w:pPr>
        <w:pStyle w:val="NormalWeb"/>
      </w:pPr>
      <w:r>
        <w:t>For more information, please</w:t>
      </w:r>
      <w:r w:rsidR="004D2578">
        <w:t xml:space="preserve"> visit </w:t>
      </w:r>
      <w:hyperlink r:id="rId14" w:history="1">
        <w:r w:rsidR="004D2578" w:rsidRPr="007E6523">
          <w:rPr>
            <w:rStyle w:val="Hyperlink"/>
          </w:rPr>
          <w:t>www.brownbagfilms.com</w:t>
        </w:r>
      </w:hyperlink>
      <w:r w:rsidR="004D2578">
        <w:t xml:space="preserve"> or</w:t>
      </w:r>
      <w:r>
        <w:t xml:space="preserve"> contact Anahita Tabarsi at anahita.tabarsi@brownbagfilms.com</w:t>
      </w:r>
    </w:p>
    <w:p w:rsidR="004D2578" w:rsidRDefault="004D2578" w:rsidP="00283CAD">
      <w:pPr>
        <w:pStyle w:val="NormalWeb"/>
        <w:rPr>
          <w:rStyle w:val="Strong"/>
        </w:rPr>
      </w:pPr>
    </w:p>
    <w:p w:rsidR="004D2578" w:rsidRDefault="004D2578" w:rsidP="00283CAD">
      <w:pPr>
        <w:pStyle w:val="NormalWeb"/>
        <w:rPr>
          <w:rStyle w:val="Strong"/>
        </w:rPr>
      </w:pPr>
      <w:bookmarkStart w:id="0" w:name="_GoBack"/>
      <w:bookmarkEnd w:id="0"/>
    </w:p>
    <w:p w:rsidR="004D2578" w:rsidRDefault="004D2578" w:rsidP="00283CAD">
      <w:pPr>
        <w:pStyle w:val="NormalWeb"/>
        <w:rPr>
          <w:rStyle w:val="Strong"/>
        </w:rPr>
      </w:pPr>
    </w:p>
    <w:p w:rsidR="004D2578" w:rsidRDefault="004D2578" w:rsidP="00283CAD">
      <w:pPr>
        <w:pStyle w:val="NormalWeb"/>
        <w:rPr>
          <w:rStyle w:val="Strong"/>
        </w:rPr>
      </w:pPr>
    </w:p>
    <w:p w:rsidR="00283CAD" w:rsidRPr="005448A1" w:rsidRDefault="00283CAD" w:rsidP="00283CAD">
      <w:pPr>
        <w:pStyle w:val="NormalWeb"/>
      </w:pPr>
      <w:r w:rsidRPr="005448A1">
        <w:rPr>
          <w:rStyle w:val="Strong"/>
        </w:rPr>
        <w:lastRenderedPageBreak/>
        <w:t>About Brown Bag Films</w:t>
      </w:r>
    </w:p>
    <w:p w:rsidR="00283CAD" w:rsidRDefault="00283CAD" w:rsidP="00283CAD">
      <w:pPr>
        <w:pStyle w:val="NormalWeb"/>
      </w:pPr>
      <w:r>
        <w:t xml:space="preserve">Brown Bag Films® are Europe’s most successful creative-led animation studio. Since 1994, their Dublin-based headquarters have produced cutting-edge animation for the international market, bagging numerous awards along the way. These include two Oscar® nominations for Give </w:t>
      </w:r>
      <w:proofErr w:type="gramStart"/>
      <w:r>
        <w:t>Up</w:t>
      </w:r>
      <w:proofErr w:type="gram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Aul</w:t>
      </w:r>
      <w:proofErr w:type="spellEnd"/>
      <w:r>
        <w:t xml:space="preserve"> Sins (2002), Granny </w:t>
      </w:r>
      <w:proofErr w:type="spellStart"/>
      <w:r>
        <w:t>O’Grimm’s</w:t>
      </w:r>
      <w:proofErr w:type="spellEnd"/>
      <w:r>
        <w:t xml:space="preserve"> S</w:t>
      </w:r>
      <w:r w:rsidR="005448A1">
        <w:t xml:space="preserve">leeping Beauty (2010) and </w:t>
      </w:r>
      <w:proofErr w:type="spellStart"/>
      <w:r w:rsidR="005448A1">
        <w:t>Bafta</w:t>
      </w:r>
      <w:proofErr w:type="spellEnd"/>
      <w:r w:rsidR="005448A1">
        <w:t xml:space="preserve">, </w:t>
      </w:r>
      <w:proofErr w:type="spellStart"/>
      <w:r>
        <w:t>Emmy</w:t>
      </w:r>
      <w:proofErr w:type="spellEnd"/>
      <w:r>
        <w:t xml:space="preserve"> </w:t>
      </w:r>
      <w:r w:rsidR="005448A1">
        <w:t xml:space="preserve">and Annie </w:t>
      </w:r>
      <w:r>
        <w:t xml:space="preserve">nominations for </w:t>
      </w:r>
      <w:r w:rsidR="005448A1">
        <w:t xml:space="preserve">Doc </w:t>
      </w:r>
      <w:proofErr w:type="spellStart"/>
      <w:r w:rsidR="005448A1">
        <w:t>McStuffins</w:t>
      </w:r>
      <w:proofErr w:type="spellEnd"/>
      <w:r w:rsidR="005448A1">
        <w:t xml:space="preserve">, </w:t>
      </w:r>
      <w:proofErr w:type="spellStart"/>
      <w:r>
        <w:t>Octonauts</w:t>
      </w:r>
      <w:proofErr w:type="spellEnd"/>
      <w:r w:rsidR="005448A1">
        <w:t xml:space="preserve">, Peter Rabbit and Henry </w:t>
      </w:r>
      <w:proofErr w:type="spellStart"/>
      <w:r w:rsidR="005448A1">
        <w:t>Hugglemonster</w:t>
      </w:r>
      <w:proofErr w:type="spellEnd"/>
      <w:r w:rsidR="005448A1">
        <w:t>.</w:t>
      </w:r>
    </w:p>
    <w:p w:rsidR="00283CAD" w:rsidRDefault="00283CAD" w:rsidP="00283CAD">
      <w:pPr>
        <w:pStyle w:val="NormalWeb"/>
      </w:pPr>
      <w:r>
        <w:t xml:space="preserve">Brown Bag Films' much-loved TV shows are viewed by millions of children worldwide and include Olivia, </w:t>
      </w:r>
      <w:proofErr w:type="spellStart"/>
      <w:r>
        <w:t>Noddy</w:t>
      </w:r>
      <w:proofErr w:type="spellEnd"/>
      <w:r>
        <w:t xml:space="preserve"> in Toyland, Doc </w:t>
      </w:r>
      <w:proofErr w:type="spellStart"/>
      <w:r>
        <w:t>McStuffins</w:t>
      </w:r>
      <w:proofErr w:type="spellEnd"/>
      <w:r>
        <w:t xml:space="preserve">, Henry </w:t>
      </w:r>
      <w:proofErr w:type="spellStart"/>
      <w:r>
        <w:t>Hugglemonster</w:t>
      </w:r>
      <w:proofErr w:type="spellEnd"/>
      <w:r>
        <w:t>, Peter Rabbit and the aforementioned Octonauts.</w:t>
      </w:r>
    </w:p>
    <w:p w:rsidR="00283CAD" w:rsidRDefault="00283CAD" w:rsidP="00283CAD">
      <w:pPr>
        <w:pStyle w:val="NormalWeb"/>
      </w:pPr>
      <w:r>
        <w:t>With a second office in LA, Brown Bag Films are committed to producing the highest-quality, cross-platform animation with strong stories and engaging characters. Founded and managed by animators Cathal Gaffney and Darragh O’Connell, Brown Bag Films is one of Ireland’s business s</w:t>
      </w:r>
      <w:r w:rsidR="005448A1">
        <w:t>uccess stories employing over 15</w:t>
      </w:r>
      <w:r>
        <w:t>0 full time staff.</w:t>
      </w:r>
    </w:p>
    <w:p w:rsidR="00283CAD" w:rsidRDefault="00283CAD" w:rsidP="00283CAD">
      <w:pPr>
        <w:pStyle w:val="NormalWeb"/>
      </w:pPr>
      <w:r>
        <w:t xml:space="preserve">Brown Bag’s Smithfield HQ is a place where state-of-the-art technology meets native Irish artistry and wit. The studio is among the most technically-advanced in the world, with full animation, picture and audio post-production facilities in house.  Their motto is simple: “We love animation”. In fact, they love it so much they trademarked it. </w:t>
      </w:r>
      <w:proofErr w:type="gramStart"/>
      <w:r>
        <w:t>‘We Love Animation™.’</w:t>
      </w:r>
      <w:proofErr w:type="gramEnd"/>
    </w:p>
    <w:p w:rsidR="00406A78" w:rsidRDefault="007D70C4">
      <w:hyperlink r:id="rId15" w:history="1">
        <w:r w:rsidR="004D2578" w:rsidRPr="004D2578">
          <w:rPr>
            <w:rStyle w:val="Hyperlink"/>
          </w:rPr>
          <w:t>www.b</w:t>
        </w:r>
        <w:r w:rsidR="004D2578" w:rsidRPr="007E6523">
          <w:rPr>
            <w:rStyle w:val="Hyperlink"/>
          </w:rPr>
          <w:t>rownbagfilms.com</w:t>
        </w:r>
      </w:hyperlink>
      <w:r w:rsidR="004D2578">
        <w:t xml:space="preserve"> </w:t>
      </w:r>
    </w:p>
    <w:sectPr w:rsidR="00406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AD"/>
    <w:rsid w:val="000444F3"/>
    <w:rsid w:val="000901DC"/>
    <w:rsid w:val="000B0A7C"/>
    <w:rsid w:val="000F79CC"/>
    <w:rsid w:val="002615C2"/>
    <w:rsid w:val="002755DB"/>
    <w:rsid w:val="00283CAD"/>
    <w:rsid w:val="004366D7"/>
    <w:rsid w:val="004D2578"/>
    <w:rsid w:val="005448A1"/>
    <w:rsid w:val="006F1C3F"/>
    <w:rsid w:val="00754C5D"/>
    <w:rsid w:val="007D70C4"/>
    <w:rsid w:val="008022B4"/>
    <w:rsid w:val="00930FB9"/>
    <w:rsid w:val="00931267"/>
    <w:rsid w:val="009327AF"/>
    <w:rsid w:val="00A926A7"/>
    <w:rsid w:val="00B23D68"/>
    <w:rsid w:val="00B57748"/>
    <w:rsid w:val="00BD60B5"/>
    <w:rsid w:val="00CB5C81"/>
    <w:rsid w:val="00D131CB"/>
    <w:rsid w:val="00D26B44"/>
    <w:rsid w:val="00D277CA"/>
    <w:rsid w:val="00E55024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029"/>
    </w:rPr>
  </w:style>
  <w:style w:type="character" w:styleId="Strong">
    <w:name w:val="Strong"/>
    <w:basedOn w:val="DefaultParagraphFont"/>
    <w:uiPriority w:val="22"/>
    <w:qFormat/>
    <w:rsid w:val="00283CAD"/>
    <w:rPr>
      <w:b/>
      <w:bCs/>
    </w:rPr>
  </w:style>
  <w:style w:type="character" w:styleId="Hyperlink">
    <w:name w:val="Hyperlink"/>
    <w:basedOn w:val="DefaultParagraphFont"/>
    <w:uiPriority w:val="99"/>
    <w:unhideWhenUsed/>
    <w:rsid w:val="00283C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029"/>
    </w:rPr>
  </w:style>
  <w:style w:type="character" w:styleId="Strong">
    <w:name w:val="Strong"/>
    <w:basedOn w:val="DefaultParagraphFont"/>
    <w:uiPriority w:val="22"/>
    <w:qFormat/>
    <w:rsid w:val="00283CAD"/>
    <w:rPr>
      <w:b/>
      <w:bCs/>
    </w:rPr>
  </w:style>
  <w:style w:type="character" w:styleId="Hyperlink">
    <w:name w:val="Hyperlink"/>
    <w:basedOn w:val="DefaultParagraphFont"/>
    <w:uiPriority w:val="99"/>
    <w:unhideWhenUsed/>
    <w:rsid w:val="00283C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nbagfilms.com/labs/" TargetMode="External"/><Relationship Id="rId13" Type="http://schemas.openxmlformats.org/officeDocument/2006/relationships/hyperlink" Target="http://www.brownbagfilms.com/lab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wnbagfilms.com/labs/" TargetMode="External"/><Relationship Id="rId12" Type="http://schemas.openxmlformats.org/officeDocument/2006/relationships/hyperlink" Target="http://www.disney.co.uk/disney-junior/brand/henry-hugglemonster.js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bbc.co.uk/cbeebies/octonaut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brownbagfilms.com" TargetMode="External"/><Relationship Id="rId10" Type="http://schemas.openxmlformats.org/officeDocument/2006/relationships/hyperlink" Target="http://www.thefutoncritic.com/ratings/2013/02/21/nickelodeons-brand-new-peter-rabbit-tops-with-kids-total-viewers-306413/20130221nickelodeon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sney.go.com/disneyjunior/doc-mcstuffins" TargetMode="External"/><Relationship Id="rId14" Type="http://schemas.openxmlformats.org/officeDocument/2006/relationships/hyperlink" Target="http://www.brownbagfil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Bag Films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Maybury</dc:creator>
  <cp:lastModifiedBy>David Maybury</cp:lastModifiedBy>
  <cp:revision>3</cp:revision>
  <cp:lastPrinted>2014-02-03T10:59:00Z</cp:lastPrinted>
  <dcterms:created xsi:type="dcterms:W3CDTF">2014-02-04T10:45:00Z</dcterms:created>
  <dcterms:modified xsi:type="dcterms:W3CDTF">2014-02-04T10:45:00Z</dcterms:modified>
</cp:coreProperties>
</file>