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9C587" w14:textId="77777777" w:rsidR="0071394F" w:rsidRDefault="006106F4" w:rsidP="0071394F">
      <w:pPr>
        <w:pStyle w:val="Default"/>
      </w:pPr>
      <w:r>
        <w:rPr>
          <w:rFonts w:ascii="Helvetica" w:hAnsi="Helvetica" w:cs="Helvetica"/>
          <w:noProof/>
          <w:lang w:val="en-US"/>
        </w:rPr>
        <w:drawing>
          <wp:anchor distT="0" distB="0" distL="114300" distR="114300" simplePos="0" relativeHeight="251658240" behindDoc="0" locked="0" layoutInCell="1" allowOverlap="1" wp14:anchorId="4AB86989" wp14:editId="1FB59812">
            <wp:simplePos x="0" y="0"/>
            <wp:positionH relativeFrom="column">
              <wp:posOffset>2628900</wp:posOffset>
            </wp:positionH>
            <wp:positionV relativeFrom="paragraph">
              <wp:posOffset>342900</wp:posOffset>
            </wp:positionV>
            <wp:extent cx="2743200" cy="330044"/>
            <wp:effectExtent l="0" t="0" r="0" b="63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330044"/>
                    </a:xfrm>
                    <a:prstGeom prst="rect">
                      <a:avLst/>
                    </a:prstGeom>
                    <a:noFill/>
                    <a:ln>
                      <a:noFill/>
                    </a:ln>
                  </pic:spPr>
                </pic:pic>
              </a:graphicData>
            </a:graphic>
            <wp14:sizeRelH relativeFrom="page">
              <wp14:pctWidth>0</wp14:pctWidth>
            </wp14:sizeRelH>
            <wp14:sizeRelV relativeFrom="page">
              <wp14:pctHeight>0</wp14:pctHeight>
            </wp14:sizeRelV>
          </wp:anchor>
        </w:drawing>
      </w:r>
      <w:r w:rsidR="0071394F">
        <w:rPr>
          <w:noProof/>
          <w:lang w:val="en-US"/>
        </w:rPr>
        <w:drawing>
          <wp:inline distT="0" distB="0" distL="0" distR="0" wp14:anchorId="1497A237" wp14:editId="1836C9E3">
            <wp:extent cx="1463040" cy="86075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F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3846" cy="867115"/>
                    </a:xfrm>
                    <a:prstGeom prst="rect">
                      <a:avLst/>
                    </a:prstGeom>
                  </pic:spPr>
                </pic:pic>
              </a:graphicData>
            </a:graphic>
          </wp:inline>
        </w:drawing>
      </w:r>
      <w:r w:rsidRPr="006106F4">
        <w:rPr>
          <w:rFonts w:ascii="Helvetica" w:hAnsi="Helvetica" w:cs="Helvetica"/>
          <w:lang w:val="en-US"/>
        </w:rPr>
        <w:t xml:space="preserve"> </w:t>
      </w:r>
    </w:p>
    <w:p w14:paraId="37ABADFA" w14:textId="77777777" w:rsidR="00645ACF" w:rsidRDefault="00645ACF" w:rsidP="0071394F">
      <w:pPr>
        <w:pStyle w:val="Default"/>
      </w:pPr>
    </w:p>
    <w:p w14:paraId="503E12CE" w14:textId="77777777" w:rsidR="00645ACF" w:rsidRPr="00645ACF" w:rsidRDefault="00645ACF" w:rsidP="00645ACF">
      <w:pPr>
        <w:pStyle w:val="Default"/>
      </w:pPr>
    </w:p>
    <w:p w14:paraId="78645182" w14:textId="77777777" w:rsidR="0071394F" w:rsidRDefault="0071394F" w:rsidP="00C77764">
      <w:pPr>
        <w:pStyle w:val="NoSpacing"/>
        <w:ind w:right="-46"/>
        <w:rPr>
          <w:b/>
        </w:rPr>
      </w:pPr>
      <w:r w:rsidRPr="00C77764">
        <w:rPr>
          <w:b/>
        </w:rPr>
        <w:t xml:space="preserve">BROWN BAG FILMS® </w:t>
      </w:r>
      <w:r w:rsidR="000A3B0B">
        <w:rPr>
          <w:b/>
        </w:rPr>
        <w:t>AND SCHOLASTIC UK ANNOUNCE PARTNERSHIP</w:t>
      </w:r>
    </w:p>
    <w:p w14:paraId="3B97DEEA" w14:textId="77777777" w:rsidR="002125FC" w:rsidRPr="00C77764" w:rsidRDefault="002125FC" w:rsidP="00C77764">
      <w:pPr>
        <w:pStyle w:val="NoSpacing"/>
        <w:ind w:right="-46"/>
        <w:rPr>
          <w:b/>
        </w:rPr>
      </w:pPr>
    </w:p>
    <w:p w14:paraId="4C4F860F" w14:textId="77777777" w:rsidR="0071394F" w:rsidRPr="00DC6A9C" w:rsidRDefault="001C7B49" w:rsidP="00035E6D">
      <w:pPr>
        <w:pStyle w:val="Default"/>
        <w:pBdr>
          <w:bottom w:val="single" w:sz="4" w:space="1" w:color="auto"/>
        </w:pBdr>
        <w:spacing w:after="200" w:line="360" w:lineRule="auto"/>
        <w:rPr>
          <w:rFonts w:asciiTheme="minorHAnsi" w:hAnsiTheme="minorHAnsi"/>
          <w:sz w:val="22"/>
          <w:szCs w:val="22"/>
        </w:rPr>
      </w:pPr>
      <w:r>
        <w:rPr>
          <w:rFonts w:asciiTheme="minorHAnsi" w:hAnsiTheme="minorHAnsi"/>
          <w:sz w:val="22"/>
          <w:szCs w:val="22"/>
        </w:rPr>
        <w:t>Dublin, Ireland,</w:t>
      </w:r>
      <w:r w:rsidR="00FD1114" w:rsidRPr="00DC6A9C">
        <w:rPr>
          <w:rFonts w:asciiTheme="minorHAnsi" w:hAnsiTheme="minorHAnsi"/>
          <w:sz w:val="22"/>
          <w:szCs w:val="22"/>
        </w:rPr>
        <w:t xml:space="preserve"> </w:t>
      </w:r>
      <w:r w:rsidR="00CB4B68">
        <w:rPr>
          <w:rFonts w:asciiTheme="minorHAnsi" w:hAnsiTheme="minorHAnsi"/>
          <w:sz w:val="22"/>
          <w:szCs w:val="22"/>
        </w:rPr>
        <w:t>26th</w:t>
      </w:r>
      <w:r w:rsidR="00E10DD8">
        <w:rPr>
          <w:rFonts w:asciiTheme="minorHAnsi" w:hAnsiTheme="minorHAnsi"/>
          <w:sz w:val="22"/>
          <w:szCs w:val="22"/>
        </w:rPr>
        <w:t xml:space="preserve"> March </w:t>
      </w:r>
      <w:r>
        <w:rPr>
          <w:rFonts w:asciiTheme="minorHAnsi" w:hAnsiTheme="minorHAnsi"/>
          <w:sz w:val="22"/>
          <w:szCs w:val="22"/>
        </w:rPr>
        <w:t>2015</w:t>
      </w:r>
      <w:r w:rsidR="0071394F" w:rsidRPr="00DC6A9C">
        <w:rPr>
          <w:rFonts w:asciiTheme="minorHAnsi" w:hAnsiTheme="minorHAnsi"/>
          <w:sz w:val="22"/>
          <w:szCs w:val="22"/>
        </w:rPr>
        <w:t xml:space="preserve"> </w:t>
      </w:r>
    </w:p>
    <w:p w14:paraId="21D6B921" w14:textId="77777777" w:rsidR="000A3B0B" w:rsidRPr="00485144" w:rsidRDefault="009569C4" w:rsidP="001C7B49">
      <w:pPr>
        <w:spacing w:after="0"/>
      </w:pPr>
      <w:r w:rsidRPr="00485144">
        <w:t xml:space="preserve">Award-winning </w:t>
      </w:r>
      <w:r w:rsidR="001C7B49" w:rsidRPr="00485144">
        <w:t xml:space="preserve">animation studio </w:t>
      </w:r>
      <w:r w:rsidR="00E3283C" w:rsidRPr="00485144">
        <w:t xml:space="preserve">Brown Bag Films </w:t>
      </w:r>
      <w:r w:rsidR="002C0B31">
        <w:t>and publishing house</w:t>
      </w:r>
      <w:r w:rsidR="000A3B0B" w:rsidRPr="00485144">
        <w:t xml:space="preserve"> Scholastic UK have formed a partnership to jointly develop publishing and animated content for children’s audiences.</w:t>
      </w:r>
    </w:p>
    <w:p w14:paraId="4588EBFF" w14:textId="77777777" w:rsidR="001C7B49" w:rsidRPr="00485144" w:rsidRDefault="001C7B49" w:rsidP="001C7B49">
      <w:pPr>
        <w:spacing w:after="0"/>
        <w:rPr>
          <w:color w:val="000000" w:themeColor="text1"/>
        </w:rPr>
      </w:pPr>
      <w:r w:rsidRPr="00485144">
        <w:rPr>
          <w:color w:val="000000" w:themeColor="text1"/>
        </w:rPr>
        <w:t xml:space="preserve">  </w:t>
      </w:r>
    </w:p>
    <w:p w14:paraId="30D27AA4" w14:textId="77777777" w:rsidR="0054124B" w:rsidRDefault="0054124B" w:rsidP="001C7B49">
      <w:pPr>
        <w:spacing w:after="0"/>
        <w:rPr>
          <w:color w:val="000000" w:themeColor="text1"/>
        </w:rPr>
      </w:pPr>
      <w:r w:rsidRPr="00485144">
        <w:rPr>
          <w:color w:val="000000" w:themeColor="text1"/>
        </w:rPr>
        <w:t xml:space="preserve">Under the terms of the </w:t>
      </w:r>
      <w:r w:rsidR="000A3B0B" w:rsidRPr="00485144">
        <w:rPr>
          <w:color w:val="000000" w:themeColor="text1"/>
        </w:rPr>
        <w:t>partnership</w:t>
      </w:r>
      <w:r w:rsidRPr="00485144">
        <w:rPr>
          <w:color w:val="000000" w:themeColor="text1"/>
        </w:rPr>
        <w:t xml:space="preserve">, Brown Bag Films </w:t>
      </w:r>
      <w:r w:rsidR="000A3B0B" w:rsidRPr="00485144">
        <w:rPr>
          <w:color w:val="000000" w:themeColor="text1"/>
        </w:rPr>
        <w:t xml:space="preserve">and Scholastic UK will enter a mutual first-look deal. Brown Bag Films will bring their original content </w:t>
      </w:r>
      <w:r w:rsidR="00485144">
        <w:rPr>
          <w:color w:val="000000" w:themeColor="text1"/>
        </w:rPr>
        <w:t xml:space="preserve">to Scholastic UK for publishing opportunities, </w:t>
      </w:r>
      <w:r w:rsidR="00485144" w:rsidRPr="00485144">
        <w:rPr>
          <w:color w:val="000000" w:themeColor="text1"/>
        </w:rPr>
        <w:t>and Scholastic UK will share upcoming titles with potential for animation development with the studio.</w:t>
      </w:r>
    </w:p>
    <w:p w14:paraId="15B7B9BA" w14:textId="77777777" w:rsidR="00485144" w:rsidRDefault="00485144" w:rsidP="001C7B49">
      <w:pPr>
        <w:spacing w:after="0"/>
        <w:rPr>
          <w:color w:val="000000" w:themeColor="text1"/>
        </w:rPr>
      </w:pPr>
    </w:p>
    <w:p w14:paraId="445CC75F" w14:textId="77777777" w:rsidR="00485144" w:rsidRPr="001C7B49" w:rsidRDefault="00256937" w:rsidP="001C7B49">
      <w:pPr>
        <w:spacing w:after="0"/>
        <w:rPr>
          <w:color w:val="000000" w:themeColor="text1"/>
        </w:rPr>
      </w:pPr>
      <w:r>
        <w:rPr>
          <w:color w:val="000000" w:themeColor="text1"/>
        </w:rPr>
        <w:t>The partners</w:t>
      </w:r>
      <w:bookmarkStart w:id="0" w:name="_GoBack"/>
      <w:bookmarkEnd w:id="0"/>
      <w:r>
        <w:rPr>
          <w:color w:val="000000" w:themeColor="text1"/>
        </w:rPr>
        <w:t xml:space="preserve">hip will allow both companies to review content at </w:t>
      </w:r>
      <w:r w:rsidR="002C0B31">
        <w:rPr>
          <w:color w:val="000000" w:themeColor="text1"/>
        </w:rPr>
        <w:t>an early stage</w:t>
      </w:r>
      <w:r>
        <w:rPr>
          <w:color w:val="000000" w:themeColor="text1"/>
        </w:rPr>
        <w:t xml:space="preserve"> </w:t>
      </w:r>
      <w:r w:rsidR="00A41B37">
        <w:rPr>
          <w:color w:val="000000" w:themeColor="text1"/>
        </w:rPr>
        <w:t>and ensure that properties will be developed for both publishing and animation platforms simultaneously.</w:t>
      </w:r>
    </w:p>
    <w:p w14:paraId="36596732" w14:textId="77777777" w:rsidR="008B6368" w:rsidRDefault="008B6368" w:rsidP="001220DA">
      <w:pPr>
        <w:spacing w:after="0"/>
        <w:rPr>
          <w:color w:val="000000" w:themeColor="text1"/>
        </w:rPr>
      </w:pPr>
    </w:p>
    <w:p w14:paraId="1ED8C148" w14:textId="77777777" w:rsidR="00AB711C" w:rsidRDefault="008B6368" w:rsidP="00AB711C">
      <w:pPr>
        <w:rPr>
          <w:rFonts w:eastAsia="Times New Roman"/>
        </w:rPr>
      </w:pPr>
      <w:r w:rsidRPr="00AB711C">
        <w:t xml:space="preserve">Brown Bag Films’ </w:t>
      </w:r>
      <w:r w:rsidR="005171C9">
        <w:t xml:space="preserve">co-founder and Chief Creative Officer </w:t>
      </w:r>
      <w:r w:rsidRPr="00AB711C">
        <w:t>Darragh O’Connell said</w:t>
      </w:r>
      <w:r w:rsidR="00AB711C" w:rsidRPr="00AB711C">
        <w:t>, “</w:t>
      </w:r>
      <w:r w:rsidR="00096C4A">
        <w:t>Brown Bag Films</w:t>
      </w:r>
      <w:r w:rsidR="00DF437B">
        <w:t xml:space="preserve"> has</w:t>
      </w:r>
      <w:r w:rsidR="00096C4A">
        <w:t xml:space="preserve"> a </w:t>
      </w:r>
      <w:r w:rsidR="00DF437B">
        <w:t xml:space="preserve">great </w:t>
      </w:r>
      <w:r w:rsidR="00096C4A">
        <w:t>track record of bringing much-loved books to the screen, and Scholastic UK’s vast experience and expertise in publishing for children means they are the perfect partner to continue doing this with. I’m hugely excited about the wonderful properties we are going to develop together</w:t>
      </w:r>
      <w:r w:rsidR="00096C4A">
        <w:rPr>
          <w:rFonts w:eastAsia="Times New Roman"/>
        </w:rPr>
        <w:t>”</w:t>
      </w:r>
    </w:p>
    <w:p w14:paraId="7C7BB202" w14:textId="77777777" w:rsidR="00774A2D" w:rsidRDefault="00774A2D" w:rsidP="00774A2D">
      <w:pPr>
        <w:rPr>
          <w:rFonts w:eastAsia="Times New Roman"/>
        </w:rPr>
      </w:pPr>
      <w:r>
        <w:rPr>
          <w:rFonts w:eastAsia="Times New Roman"/>
        </w:rPr>
        <w:t>Scholastic UK Co-group M.D. Catherine Bell said, “We are delighted to be partnering with Brown Bag</w:t>
      </w:r>
      <w:r>
        <w:rPr>
          <w:rFonts w:eastAsia="Times New Roman"/>
        </w:rPr>
        <w:t xml:space="preserve"> Films</w:t>
      </w:r>
      <w:r>
        <w:rPr>
          <w:rFonts w:eastAsia="Times New Roman"/>
        </w:rPr>
        <w:t xml:space="preserve"> in this way. Storytelling is at the heart of everything we do and we’re looking for great content that really resonates with kids.  This partnership represents an exciting route to new project acquisition and one that we very much hope will open opportunities to work with some of our authors and illustrators.”</w:t>
      </w:r>
    </w:p>
    <w:p w14:paraId="3068E22D" w14:textId="77777777" w:rsidR="0054124B" w:rsidRDefault="0054124B" w:rsidP="0054124B">
      <w:r w:rsidRPr="00AB711C">
        <w:t xml:space="preserve">Brown Bag Films’ </w:t>
      </w:r>
      <w:r>
        <w:t>Development Producer Jennie Stacey</w:t>
      </w:r>
      <w:r w:rsidRPr="00AB711C">
        <w:t xml:space="preserve"> said, “</w:t>
      </w:r>
      <w:r w:rsidR="0046087C">
        <w:t>This is a fantastic opportunity for us to develop our original content for publishing from t</w:t>
      </w:r>
      <w:r w:rsidR="00096C4A">
        <w:t>he ground up. Scholastic UK has</w:t>
      </w:r>
      <w:r w:rsidR="0046087C">
        <w:t xml:space="preserve"> an incredible catalogue of brand new titles with huge potential for animation. We </w:t>
      </w:r>
      <w:r w:rsidR="005F2E87">
        <w:t>look forward to partnering with Scholastic and exploring</w:t>
      </w:r>
      <w:r w:rsidR="0046087C">
        <w:t xml:space="preserve"> how to bring these titles to life on screen”</w:t>
      </w:r>
    </w:p>
    <w:p w14:paraId="42B99E1B" w14:textId="77777777" w:rsidR="0054124B" w:rsidRDefault="0054124B" w:rsidP="0054124B">
      <w:pPr>
        <w:rPr>
          <w:rFonts w:eastAsia="Times New Roman"/>
        </w:rPr>
      </w:pPr>
      <w:r>
        <w:t xml:space="preserve">Scholastic UK Commissioning Editor David </w:t>
      </w:r>
      <w:r w:rsidR="00E10DD8">
        <w:t>Maybu</w:t>
      </w:r>
      <w:r w:rsidR="00E10DD8" w:rsidRPr="00D35D57">
        <w:t>ry said</w:t>
      </w:r>
      <w:r w:rsidRPr="00D35D57">
        <w:t>, “</w:t>
      </w:r>
      <w:r w:rsidR="00D35D57" w:rsidRPr="00D35D57">
        <w:rPr>
          <w:lang w:val="en-US"/>
        </w:rPr>
        <w:t>Brown Bag Films have an incredible slate and some of the best creative talent in the world, I can’t think of a better partner to develop new books and characters with. W</w:t>
      </w:r>
      <w:r w:rsidR="002648A9">
        <w:rPr>
          <w:lang w:val="en-US"/>
        </w:rPr>
        <w:t xml:space="preserve">orking with them will help us </w:t>
      </w:r>
      <w:r w:rsidR="00774A2D">
        <w:rPr>
          <w:lang w:val="en-US"/>
        </w:rPr>
        <w:t xml:space="preserve">create stories </w:t>
      </w:r>
      <w:r w:rsidR="002648A9">
        <w:rPr>
          <w:lang w:val="en-US"/>
        </w:rPr>
        <w:t xml:space="preserve">with wide audience appeal </w:t>
      </w:r>
      <w:r w:rsidR="0081620D">
        <w:rPr>
          <w:lang w:val="en-US"/>
        </w:rPr>
        <w:t>to complement our stable of stellar authors and illustrators.</w:t>
      </w:r>
      <w:r w:rsidRPr="00D35D57">
        <w:rPr>
          <w:rFonts w:eastAsia="Times New Roman"/>
        </w:rPr>
        <w:t>”</w:t>
      </w:r>
    </w:p>
    <w:p w14:paraId="65F34FC4" w14:textId="77777777" w:rsidR="00D35D57" w:rsidRDefault="00DF437B" w:rsidP="001220DA">
      <w:pPr>
        <w:spacing w:after="0"/>
        <w:rPr>
          <w:color w:val="000000" w:themeColor="text1"/>
        </w:rPr>
      </w:pPr>
      <w:r>
        <w:rPr>
          <w:color w:val="000000" w:themeColor="text1"/>
        </w:rPr>
        <w:t xml:space="preserve">Brown Bag Films produce award winning animated television series such as ‘Doc McStuffins’, ‘Octonauts’, ‘Henry Hugglemonster’, ‘Peter Rabbit’ and ‘Bing’. The studio has just kicked off production on the brand new series ‘The Stinky &amp; Dirty Show’ for Amazon Studios, based on the books by Kate &amp; Jim McMullan. </w:t>
      </w:r>
    </w:p>
    <w:p w14:paraId="424809DD" w14:textId="77777777" w:rsidR="008B6368" w:rsidRDefault="008B6368" w:rsidP="001220DA">
      <w:pPr>
        <w:spacing w:after="0"/>
        <w:rPr>
          <w:color w:val="000000" w:themeColor="text1"/>
        </w:rPr>
      </w:pPr>
    </w:p>
    <w:p w14:paraId="60AF4032" w14:textId="77777777" w:rsidR="002648A9" w:rsidRDefault="002648A9" w:rsidP="001220DA">
      <w:pPr>
        <w:spacing w:after="0"/>
        <w:rPr>
          <w:color w:val="000000" w:themeColor="text1"/>
        </w:rPr>
      </w:pPr>
      <w:r>
        <w:rPr>
          <w:color w:val="000000" w:themeColor="text1"/>
        </w:rPr>
        <w:lastRenderedPageBreak/>
        <w:t>Scholastic is home to some of the best-selling and most loved children’s books, including The Hunger Games, Ho</w:t>
      </w:r>
      <w:r w:rsidR="0081620D">
        <w:rPr>
          <w:color w:val="000000" w:themeColor="text1"/>
        </w:rPr>
        <w:t>rrible Histories, Tom Gates</w:t>
      </w:r>
      <w:r>
        <w:rPr>
          <w:color w:val="000000" w:themeColor="text1"/>
        </w:rPr>
        <w:t xml:space="preserve"> and </w:t>
      </w:r>
      <w:r w:rsidR="0081620D">
        <w:rPr>
          <w:color w:val="000000" w:themeColor="text1"/>
        </w:rPr>
        <w:t xml:space="preserve">the UK’s No. 1 picture book duo, </w:t>
      </w:r>
      <w:r>
        <w:rPr>
          <w:color w:val="000000" w:themeColor="text1"/>
        </w:rPr>
        <w:t>Julia Donaldson and Axel Sheffler.</w:t>
      </w:r>
      <w:r w:rsidR="0081620D">
        <w:rPr>
          <w:color w:val="000000" w:themeColor="text1"/>
        </w:rPr>
        <w:t xml:space="preserve"> For</w:t>
      </w:r>
      <w:r w:rsidR="00CB4B68">
        <w:rPr>
          <w:color w:val="000000" w:themeColor="text1"/>
        </w:rPr>
        <w:t xml:space="preserve">thcoming publications include a </w:t>
      </w:r>
      <w:r w:rsidR="0081620D">
        <w:rPr>
          <w:color w:val="000000" w:themeColor="text1"/>
        </w:rPr>
        <w:t xml:space="preserve">collaboration with CBeebies presenters, Sam and Mark and a re-launch of the popular Goosebumps series ahead of a new live action film.                      </w:t>
      </w:r>
    </w:p>
    <w:p w14:paraId="3E3EA0FF" w14:textId="77777777" w:rsidR="00B20368" w:rsidRPr="00B20368" w:rsidRDefault="00B20368" w:rsidP="00B20368">
      <w:pPr>
        <w:spacing w:after="0"/>
      </w:pPr>
    </w:p>
    <w:p w14:paraId="03B32085" w14:textId="77777777" w:rsidR="00344C91" w:rsidRPr="00256619" w:rsidRDefault="00E3283C" w:rsidP="00256619">
      <w:pPr>
        <w:spacing w:after="0"/>
        <w:rPr>
          <w:rFonts w:eastAsia="Times New Roman" w:cs="Times New Roman"/>
          <w:lang w:val="en-029" w:eastAsia="en-029"/>
        </w:rPr>
      </w:pPr>
      <w:r w:rsidRPr="00DC6A9C">
        <w:rPr>
          <w:rFonts w:eastAsia="Times New Roman" w:cs="Times New Roman"/>
          <w:lang w:val="en-029" w:eastAsia="en-029"/>
        </w:rPr>
        <w:t xml:space="preserve">For more information, please visit </w:t>
      </w:r>
      <w:r w:rsidR="006106F4">
        <w:fldChar w:fldCharType="begin"/>
      </w:r>
      <w:r w:rsidR="006106F4">
        <w:instrText xml:space="preserve"> HYPERLINK "http://www.brownbagfilms.com" </w:instrText>
      </w:r>
      <w:r w:rsidR="006106F4">
        <w:fldChar w:fldCharType="separate"/>
      </w:r>
      <w:r w:rsidRPr="00DC6A9C">
        <w:rPr>
          <w:rFonts w:eastAsia="Times New Roman" w:cs="Times New Roman"/>
          <w:color w:val="0000FF"/>
          <w:u w:val="single"/>
          <w:lang w:val="en-029" w:eastAsia="en-029"/>
        </w:rPr>
        <w:t>www.brownbagfilms.com</w:t>
      </w:r>
      <w:r w:rsidR="006106F4">
        <w:rPr>
          <w:rFonts w:eastAsia="Times New Roman" w:cs="Times New Roman"/>
          <w:color w:val="0000FF"/>
          <w:u w:val="single"/>
          <w:lang w:val="en-029" w:eastAsia="en-029"/>
        </w:rPr>
        <w:fldChar w:fldCharType="end"/>
      </w:r>
      <w:r w:rsidRPr="00DC6A9C">
        <w:rPr>
          <w:rFonts w:eastAsia="Times New Roman" w:cs="Times New Roman"/>
          <w:lang w:val="en-029" w:eastAsia="en-029"/>
        </w:rPr>
        <w:t xml:space="preserve"> or contact </w:t>
      </w:r>
      <w:r w:rsidR="0054124B">
        <w:rPr>
          <w:rFonts w:eastAsia="Times New Roman" w:cs="Times New Roman"/>
          <w:lang w:val="en-029" w:eastAsia="en-029"/>
        </w:rPr>
        <w:t>Anahita Tabarsi</w:t>
      </w:r>
      <w:r w:rsidRPr="00DC6A9C">
        <w:rPr>
          <w:rFonts w:eastAsia="Times New Roman" w:cs="Times New Roman"/>
          <w:lang w:val="en-029" w:eastAsia="en-029"/>
        </w:rPr>
        <w:t xml:space="preserve"> at </w:t>
      </w:r>
      <w:r w:rsidR="006106F4">
        <w:fldChar w:fldCharType="begin"/>
      </w:r>
      <w:r w:rsidR="006106F4">
        <w:instrText xml:space="preserve"> HYPERLINK "mailto:anahita.tabarsi@brownbagfilms.com" </w:instrText>
      </w:r>
      <w:r w:rsidR="006106F4">
        <w:fldChar w:fldCharType="separate"/>
      </w:r>
      <w:r w:rsidR="00E10DD8" w:rsidRPr="0096375F">
        <w:rPr>
          <w:rStyle w:val="Hyperlink"/>
          <w:rFonts w:eastAsia="Times New Roman" w:cs="Times New Roman"/>
          <w:lang w:val="en-029" w:eastAsia="en-029"/>
        </w:rPr>
        <w:t>anahita.tabarsi@brownbagfilms.com</w:t>
      </w:r>
      <w:r w:rsidR="006106F4">
        <w:rPr>
          <w:rStyle w:val="Hyperlink"/>
          <w:rFonts w:eastAsia="Times New Roman" w:cs="Times New Roman"/>
          <w:lang w:val="en-029" w:eastAsia="en-029"/>
        </w:rPr>
        <w:fldChar w:fldCharType="end"/>
      </w:r>
    </w:p>
    <w:p w14:paraId="09F3458B" w14:textId="77777777" w:rsidR="00DA298B" w:rsidRPr="00035E6D" w:rsidRDefault="00DA298B" w:rsidP="00035E6D">
      <w:pPr>
        <w:spacing w:after="0"/>
        <w:ind w:left="720"/>
        <w:rPr>
          <w:b/>
          <w:bCs/>
          <w:sz w:val="20"/>
          <w:szCs w:val="20"/>
        </w:rPr>
      </w:pPr>
    </w:p>
    <w:p w14:paraId="54BF93F3" w14:textId="77777777" w:rsidR="006021E7" w:rsidRPr="00035E6D" w:rsidRDefault="006021E7" w:rsidP="00463A2A">
      <w:pPr>
        <w:rPr>
          <w:b/>
          <w:bCs/>
          <w:sz w:val="20"/>
          <w:szCs w:val="20"/>
        </w:rPr>
      </w:pPr>
      <w:r w:rsidRPr="00035E6D">
        <w:rPr>
          <w:b/>
          <w:bCs/>
          <w:sz w:val="20"/>
          <w:szCs w:val="20"/>
        </w:rPr>
        <w:t>About Brown Bag Films</w:t>
      </w:r>
    </w:p>
    <w:p w14:paraId="549BC2CB" w14:textId="77777777" w:rsidR="00EC20C2" w:rsidRPr="00035E6D" w:rsidRDefault="008C0013" w:rsidP="00256619">
      <w:pPr>
        <w:spacing w:after="0" w:line="240" w:lineRule="auto"/>
        <w:rPr>
          <w:rFonts w:cs="Helvetica"/>
          <w:bCs/>
          <w:sz w:val="20"/>
          <w:szCs w:val="20"/>
          <w:shd w:val="clear" w:color="auto" w:fill="FFFFFF"/>
        </w:rPr>
      </w:pPr>
      <w:r w:rsidRPr="00035E6D">
        <w:rPr>
          <w:rFonts w:cs="Helvetica"/>
          <w:bCs/>
          <w:sz w:val="20"/>
          <w:szCs w:val="20"/>
          <w:shd w:val="clear" w:color="auto" w:fill="FFFFFF"/>
        </w:rPr>
        <w:t xml:space="preserve">Brown Bag Films are one of Europe’s most exciting, original and successful creative-led animation studios. </w:t>
      </w:r>
      <w:r w:rsidR="00BE2D4E">
        <w:rPr>
          <w:rFonts w:cs="Helvetica"/>
          <w:bCs/>
          <w:sz w:val="20"/>
          <w:szCs w:val="20"/>
          <w:shd w:val="clear" w:color="auto" w:fill="FFFFFF"/>
        </w:rPr>
        <w:t>After 21 years in business</w:t>
      </w:r>
      <w:r w:rsidRPr="00035E6D">
        <w:rPr>
          <w:rFonts w:cs="Helvetica"/>
          <w:bCs/>
          <w:sz w:val="20"/>
          <w:szCs w:val="20"/>
          <w:shd w:val="clear" w:color="auto" w:fill="FFFFFF"/>
        </w:rPr>
        <w:t xml:space="preserve">, their Dublin-based headquarters </w:t>
      </w:r>
      <w:r w:rsidR="0054124B">
        <w:rPr>
          <w:rFonts w:cs="Helvetica"/>
          <w:bCs/>
          <w:sz w:val="20"/>
          <w:szCs w:val="20"/>
          <w:shd w:val="clear" w:color="auto" w:fill="FFFFFF"/>
        </w:rPr>
        <w:t>continue to produce</w:t>
      </w:r>
      <w:r w:rsidRPr="00035E6D">
        <w:rPr>
          <w:rFonts w:cs="Helvetica"/>
          <w:bCs/>
          <w:sz w:val="20"/>
          <w:szCs w:val="20"/>
          <w:shd w:val="clear" w:color="auto" w:fill="FFFFFF"/>
        </w:rPr>
        <w:t xml:space="preserve"> cutting-edge animation for the international market, bagging numerous awards along the way. These include Oscar® nominations for</w:t>
      </w:r>
      <w:r w:rsidRPr="00035E6D">
        <w:rPr>
          <w:rStyle w:val="apple-converted-space"/>
          <w:rFonts w:cs="Helvetica"/>
          <w:bCs/>
          <w:sz w:val="20"/>
          <w:szCs w:val="20"/>
          <w:shd w:val="clear" w:color="auto" w:fill="FFFFFF"/>
        </w:rPr>
        <w:t> </w:t>
      </w:r>
      <w:r w:rsidRPr="00035E6D">
        <w:rPr>
          <w:rFonts w:cs="Helvetica"/>
          <w:bCs/>
          <w:i/>
          <w:iCs/>
          <w:sz w:val="20"/>
          <w:szCs w:val="20"/>
          <w:shd w:val="clear" w:color="auto" w:fill="FFFFFF"/>
        </w:rPr>
        <w:t>Give Up Yer Aul Sins (2002)</w:t>
      </w:r>
      <w:r w:rsidRPr="00035E6D">
        <w:rPr>
          <w:rFonts w:cs="Helvetica"/>
          <w:bCs/>
          <w:sz w:val="20"/>
          <w:szCs w:val="20"/>
          <w:shd w:val="clear" w:color="auto" w:fill="FFFFFF"/>
        </w:rPr>
        <w:t>,</w:t>
      </w:r>
      <w:r w:rsidRPr="00035E6D">
        <w:rPr>
          <w:rStyle w:val="apple-converted-space"/>
          <w:rFonts w:cs="Helvetica"/>
          <w:bCs/>
          <w:sz w:val="20"/>
          <w:szCs w:val="20"/>
          <w:shd w:val="clear" w:color="auto" w:fill="FFFFFF"/>
        </w:rPr>
        <w:t> </w:t>
      </w:r>
      <w:r w:rsidRPr="00035E6D">
        <w:rPr>
          <w:rFonts w:cs="Helvetica"/>
          <w:bCs/>
          <w:i/>
          <w:iCs/>
          <w:sz w:val="20"/>
          <w:szCs w:val="20"/>
          <w:shd w:val="clear" w:color="auto" w:fill="FFFFFF"/>
        </w:rPr>
        <w:t>Granny O’Grimm’s Sleeping Beauty (2010)</w:t>
      </w:r>
      <w:r w:rsidRPr="00035E6D">
        <w:rPr>
          <w:rFonts w:cs="Helvetica"/>
          <w:bCs/>
          <w:sz w:val="20"/>
          <w:szCs w:val="20"/>
          <w:shd w:val="clear" w:color="auto" w:fill="FFFFFF"/>
        </w:rPr>
        <w:t>, three Emmy® awards for</w:t>
      </w:r>
      <w:r w:rsidRPr="00035E6D">
        <w:rPr>
          <w:rStyle w:val="apple-converted-space"/>
          <w:rFonts w:cs="Helvetica"/>
          <w:bCs/>
          <w:sz w:val="20"/>
          <w:szCs w:val="20"/>
          <w:shd w:val="clear" w:color="auto" w:fill="FFFFFF"/>
        </w:rPr>
        <w:t> </w:t>
      </w:r>
      <w:r w:rsidRPr="00035E6D">
        <w:rPr>
          <w:rFonts w:cs="Helvetica"/>
          <w:bCs/>
          <w:i/>
          <w:iCs/>
          <w:sz w:val="20"/>
          <w:szCs w:val="20"/>
          <w:shd w:val="clear" w:color="auto" w:fill="FFFFFF"/>
        </w:rPr>
        <w:t>Peter Rabbit (2014)</w:t>
      </w:r>
      <w:r w:rsidRPr="00035E6D">
        <w:rPr>
          <w:rFonts w:cs="Helvetica"/>
          <w:bCs/>
          <w:sz w:val="20"/>
          <w:szCs w:val="20"/>
          <w:shd w:val="clear" w:color="auto" w:fill="FFFFFF"/>
        </w:rPr>
        <w:t>, and a host of BAFTA, Emmy® and Annie nominations for their hit shows</w:t>
      </w:r>
      <w:r w:rsidRPr="00035E6D">
        <w:rPr>
          <w:rStyle w:val="apple-converted-space"/>
          <w:rFonts w:cs="Helvetica"/>
          <w:bCs/>
          <w:sz w:val="20"/>
          <w:szCs w:val="20"/>
          <w:shd w:val="clear" w:color="auto" w:fill="FFFFFF"/>
        </w:rPr>
        <w:t> </w:t>
      </w:r>
      <w:r w:rsidRPr="00035E6D">
        <w:rPr>
          <w:rFonts w:cs="Helvetica"/>
          <w:bCs/>
          <w:i/>
          <w:iCs/>
          <w:sz w:val="20"/>
          <w:szCs w:val="20"/>
          <w:shd w:val="clear" w:color="auto" w:fill="FFFFFF"/>
        </w:rPr>
        <w:t>Octonauts</w:t>
      </w:r>
      <w:r w:rsidRPr="00035E6D">
        <w:rPr>
          <w:rFonts w:cs="Helvetica"/>
          <w:bCs/>
          <w:sz w:val="20"/>
          <w:szCs w:val="20"/>
          <w:shd w:val="clear" w:color="auto" w:fill="FFFFFF"/>
        </w:rPr>
        <w:t>,</w:t>
      </w:r>
      <w:r w:rsidRPr="00035E6D">
        <w:rPr>
          <w:rStyle w:val="apple-converted-space"/>
          <w:rFonts w:cs="Helvetica"/>
          <w:bCs/>
          <w:sz w:val="20"/>
          <w:szCs w:val="20"/>
          <w:shd w:val="clear" w:color="auto" w:fill="FFFFFF"/>
        </w:rPr>
        <w:t> </w:t>
      </w:r>
      <w:r w:rsidRPr="00035E6D">
        <w:rPr>
          <w:rFonts w:cs="Helvetica"/>
          <w:bCs/>
          <w:i/>
          <w:iCs/>
          <w:sz w:val="20"/>
          <w:szCs w:val="20"/>
          <w:shd w:val="clear" w:color="auto" w:fill="FFFFFF"/>
        </w:rPr>
        <w:t>Doc McStuffins</w:t>
      </w:r>
      <w:r w:rsidRPr="00035E6D">
        <w:rPr>
          <w:rStyle w:val="apple-converted-space"/>
          <w:rFonts w:cs="Helvetica"/>
          <w:bCs/>
          <w:sz w:val="20"/>
          <w:szCs w:val="20"/>
          <w:shd w:val="clear" w:color="auto" w:fill="FFFFFF"/>
        </w:rPr>
        <w:t> </w:t>
      </w:r>
      <w:r w:rsidRPr="00035E6D">
        <w:rPr>
          <w:rFonts w:cs="Helvetica"/>
          <w:bCs/>
          <w:sz w:val="20"/>
          <w:szCs w:val="20"/>
          <w:shd w:val="clear" w:color="auto" w:fill="FFFFFF"/>
        </w:rPr>
        <w:t>and</w:t>
      </w:r>
      <w:r w:rsidRPr="00035E6D">
        <w:rPr>
          <w:rStyle w:val="apple-converted-space"/>
          <w:rFonts w:cs="Helvetica"/>
          <w:bCs/>
          <w:sz w:val="20"/>
          <w:szCs w:val="20"/>
          <w:shd w:val="clear" w:color="auto" w:fill="FFFFFF"/>
        </w:rPr>
        <w:t> </w:t>
      </w:r>
      <w:r w:rsidRPr="00035E6D">
        <w:rPr>
          <w:rFonts w:cs="Helvetica"/>
          <w:bCs/>
          <w:i/>
          <w:iCs/>
          <w:sz w:val="20"/>
          <w:szCs w:val="20"/>
          <w:shd w:val="clear" w:color="auto" w:fill="FFFFFF"/>
        </w:rPr>
        <w:t>Henry Hugglemonster</w:t>
      </w:r>
      <w:r w:rsidRPr="00035E6D">
        <w:rPr>
          <w:rFonts w:cs="Helvetica"/>
          <w:bCs/>
          <w:sz w:val="20"/>
          <w:szCs w:val="20"/>
          <w:shd w:val="clear" w:color="auto" w:fill="FFFFFF"/>
        </w:rPr>
        <w:t>.</w:t>
      </w:r>
    </w:p>
    <w:p w14:paraId="768CC6B3" w14:textId="77777777" w:rsidR="008C0013" w:rsidRPr="00035E6D" w:rsidRDefault="008C0013" w:rsidP="00256619">
      <w:pPr>
        <w:spacing w:after="0" w:line="240" w:lineRule="auto"/>
        <w:rPr>
          <w:sz w:val="20"/>
          <w:szCs w:val="20"/>
        </w:rPr>
      </w:pPr>
    </w:p>
    <w:p w14:paraId="11AFC2E2" w14:textId="77777777" w:rsidR="00CF7798" w:rsidRPr="00035E6D" w:rsidRDefault="00CF7798" w:rsidP="00256619">
      <w:pPr>
        <w:shd w:val="clear" w:color="auto" w:fill="FFFFFF"/>
        <w:spacing w:after="0" w:line="240" w:lineRule="auto"/>
        <w:rPr>
          <w:rFonts w:eastAsia="Times New Roman" w:cs="Helvetica"/>
          <w:bCs/>
          <w:sz w:val="20"/>
          <w:szCs w:val="20"/>
          <w:lang w:eastAsia="en-IE"/>
        </w:rPr>
      </w:pPr>
      <w:r w:rsidRPr="00035E6D">
        <w:rPr>
          <w:rFonts w:eastAsia="Times New Roman" w:cs="Helvetica"/>
          <w:bCs/>
          <w:sz w:val="20"/>
          <w:szCs w:val="20"/>
          <w:lang w:eastAsia="en-IE"/>
        </w:rPr>
        <w:t>Brown Bag Films' much-loved TV shows are viewed by millions of children worldwide and include Doc McStuffins, Henry Hugglemonster, Peter Rabbit, Olivia, Noddy in Toyland, and Octonauts. Their most recent production is Bing</w:t>
      </w:r>
      <w:r w:rsidR="009F358D">
        <w:rPr>
          <w:rFonts w:eastAsia="Times New Roman" w:cs="Helvetica"/>
          <w:bCs/>
          <w:sz w:val="20"/>
          <w:szCs w:val="20"/>
          <w:lang w:eastAsia="en-IE"/>
        </w:rPr>
        <w:t xml:space="preserve"> or Bing Bunny</w:t>
      </w:r>
      <w:r w:rsidRPr="00035E6D">
        <w:rPr>
          <w:rFonts w:eastAsia="Times New Roman" w:cs="Helvetica"/>
          <w:bCs/>
          <w:sz w:val="20"/>
          <w:szCs w:val="20"/>
          <w:lang w:eastAsia="en-IE"/>
        </w:rPr>
        <w:t>, a pre-school series for CBeebies</w:t>
      </w:r>
      <w:r w:rsidR="00EC1924">
        <w:rPr>
          <w:rFonts w:eastAsia="Times New Roman" w:cs="Helvetica"/>
          <w:bCs/>
          <w:sz w:val="20"/>
          <w:szCs w:val="20"/>
          <w:lang w:eastAsia="en-IE"/>
        </w:rPr>
        <w:t>, which</w:t>
      </w:r>
      <w:r w:rsidRPr="00035E6D">
        <w:rPr>
          <w:rFonts w:eastAsia="Times New Roman" w:cs="Helvetica"/>
          <w:bCs/>
          <w:sz w:val="20"/>
          <w:szCs w:val="20"/>
          <w:lang w:eastAsia="en-IE"/>
        </w:rPr>
        <w:t xml:space="preserve"> premiered in June 2014. With a second office in LA, Brown Bag Films are committed to producing the highest-quality, cross-platform animation with strong stories and engaging characters.</w:t>
      </w:r>
    </w:p>
    <w:p w14:paraId="1ED40356" w14:textId="77777777" w:rsidR="00035E6D" w:rsidRPr="00035E6D" w:rsidRDefault="00035E6D" w:rsidP="00256619">
      <w:pPr>
        <w:shd w:val="clear" w:color="auto" w:fill="FFFFFF"/>
        <w:spacing w:after="0" w:line="240" w:lineRule="auto"/>
        <w:rPr>
          <w:rFonts w:eastAsia="Times New Roman" w:cs="Helvetica"/>
          <w:bCs/>
          <w:sz w:val="20"/>
          <w:szCs w:val="20"/>
          <w:lang w:eastAsia="en-IE"/>
        </w:rPr>
      </w:pPr>
    </w:p>
    <w:p w14:paraId="4690CCAA" w14:textId="77777777" w:rsidR="00CF7798" w:rsidRPr="00035E6D" w:rsidRDefault="00CF7798" w:rsidP="00256619">
      <w:pPr>
        <w:shd w:val="clear" w:color="auto" w:fill="FFFFFF"/>
        <w:spacing w:after="0" w:line="240" w:lineRule="auto"/>
        <w:rPr>
          <w:rFonts w:eastAsia="Times New Roman" w:cs="Helvetica"/>
          <w:bCs/>
          <w:sz w:val="20"/>
          <w:szCs w:val="20"/>
          <w:lang w:eastAsia="en-IE"/>
        </w:rPr>
      </w:pPr>
      <w:r w:rsidRPr="00035E6D">
        <w:rPr>
          <w:rFonts w:eastAsia="Times New Roman" w:cs="Helvetica"/>
          <w:bCs/>
          <w:sz w:val="20"/>
          <w:szCs w:val="20"/>
          <w:lang w:eastAsia="en-IE"/>
        </w:rPr>
        <w:t>Founded in 1994 by Cathal Gaffney and Darragh O'Connell, Brown Bag Films have worked with some of the world’s biggest entertainment names, including Disney, Nickelodeon, BBC, Chorion and Silvergate Media. </w:t>
      </w:r>
    </w:p>
    <w:p w14:paraId="3C08681B" w14:textId="77777777" w:rsidR="00EE4527" w:rsidRPr="00035E6D" w:rsidRDefault="00EE4527" w:rsidP="00256619">
      <w:pPr>
        <w:shd w:val="clear" w:color="auto" w:fill="FFFFFF"/>
        <w:spacing w:after="0" w:line="240" w:lineRule="auto"/>
        <w:rPr>
          <w:rFonts w:eastAsia="Times New Roman" w:cs="Helvetica"/>
          <w:bCs/>
          <w:sz w:val="20"/>
          <w:szCs w:val="20"/>
          <w:lang w:eastAsia="en-IE"/>
        </w:rPr>
      </w:pPr>
    </w:p>
    <w:p w14:paraId="298E9F30" w14:textId="77777777" w:rsidR="00615989" w:rsidRPr="00035E6D" w:rsidRDefault="00CF7798" w:rsidP="00256619">
      <w:pPr>
        <w:shd w:val="clear" w:color="auto" w:fill="FFFFFF"/>
        <w:spacing w:after="0" w:line="240" w:lineRule="auto"/>
        <w:rPr>
          <w:rFonts w:eastAsia="Times New Roman" w:cs="Helvetica"/>
          <w:bCs/>
          <w:sz w:val="20"/>
          <w:szCs w:val="20"/>
          <w:lang w:eastAsia="en-IE"/>
        </w:rPr>
      </w:pPr>
      <w:r w:rsidRPr="00035E6D">
        <w:rPr>
          <w:rFonts w:eastAsia="Times New Roman" w:cs="Helvetica"/>
          <w:bCs/>
          <w:sz w:val="20"/>
          <w:szCs w:val="20"/>
          <w:lang w:eastAsia="en-IE"/>
        </w:rPr>
        <w:t>The studio is among the most technically-advanced in the world, with full animation, picture and audio post-production facilities in-house. Their motto is simple: 'We love animation'. In fact, they love it so much they trademarked it: 'We Love Animation™.’</w:t>
      </w:r>
    </w:p>
    <w:p w14:paraId="5F7DC3EF" w14:textId="77777777" w:rsidR="006021E7" w:rsidRDefault="006106F4" w:rsidP="00256619">
      <w:pPr>
        <w:shd w:val="clear" w:color="auto" w:fill="FFFFFF"/>
        <w:spacing w:after="0" w:line="240" w:lineRule="auto"/>
        <w:rPr>
          <w:rStyle w:val="Hyperlink"/>
          <w:sz w:val="20"/>
          <w:szCs w:val="20"/>
        </w:rPr>
      </w:pPr>
      <w:hyperlink r:id="rId9" w:history="1">
        <w:r w:rsidR="006021E7" w:rsidRPr="00035E6D">
          <w:rPr>
            <w:rStyle w:val="Hyperlink"/>
            <w:sz w:val="20"/>
            <w:szCs w:val="20"/>
          </w:rPr>
          <w:t>www.brownbagfilms.com</w:t>
        </w:r>
      </w:hyperlink>
    </w:p>
    <w:p w14:paraId="76D29D4F" w14:textId="77777777" w:rsidR="00256619" w:rsidRDefault="00256619" w:rsidP="00035E6D">
      <w:pPr>
        <w:shd w:val="clear" w:color="auto" w:fill="FFFFFF"/>
        <w:spacing w:after="0" w:line="240" w:lineRule="auto"/>
        <w:ind w:left="720"/>
        <w:rPr>
          <w:rStyle w:val="Hyperlink"/>
          <w:sz w:val="20"/>
          <w:szCs w:val="20"/>
        </w:rPr>
      </w:pPr>
    </w:p>
    <w:p w14:paraId="08E9D8B6" w14:textId="77777777" w:rsidR="00CB4B68" w:rsidRPr="00CB4B68" w:rsidRDefault="00CB4B68" w:rsidP="00CB4B68">
      <w:pPr>
        <w:spacing w:before="100" w:beforeAutospacing="1"/>
        <w:jc w:val="both"/>
        <w:rPr>
          <w:sz w:val="20"/>
          <w:szCs w:val="20"/>
          <w:lang w:val="en-US"/>
        </w:rPr>
      </w:pPr>
      <w:r w:rsidRPr="00CB4B68">
        <w:rPr>
          <w:b/>
          <w:bCs/>
          <w:sz w:val="20"/>
          <w:szCs w:val="20"/>
          <w:lang w:val="en-US"/>
        </w:rPr>
        <w:t>About Scholastic</w:t>
      </w:r>
    </w:p>
    <w:p w14:paraId="0E2B7F15" w14:textId="77777777" w:rsidR="00CB4B68" w:rsidRPr="00CB4B68" w:rsidRDefault="00CB4B68" w:rsidP="00CB4B68">
      <w:pPr>
        <w:spacing w:before="120" w:after="100" w:afterAutospacing="1"/>
        <w:jc w:val="both"/>
        <w:rPr>
          <w:sz w:val="20"/>
          <w:szCs w:val="20"/>
          <w:lang w:val="en-US"/>
        </w:rPr>
      </w:pPr>
      <w:r w:rsidRPr="00CB4B68">
        <w:rPr>
          <w:sz w:val="20"/>
          <w:szCs w:val="20"/>
          <w:lang w:val="en-US"/>
        </w:rPr>
        <w:t xml:space="preserve">Scholastic Corporation (NASDAQ: SCHL) is the world's largest publisher and distributor of children's books and a leader in educational technology and related services and children's media. Scholastic creates quality books and </w:t>
      </w:r>
      <w:proofErr w:type="spellStart"/>
      <w:r w:rsidRPr="00CB4B68">
        <w:rPr>
          <w:sz w:val="20"/>
          <w:szCs w:val="20"/>
          <w:lang w:val="en-US"/>
        </w:rPr>
        <w:t>ebooks</w:t>
      </w:r>
      <w:proofErr w:type="spellEnd"/>
      <w:r w:rsidRPr="00CB4B68">
        <w:rPr>
          <w:sz w:val="20"/>
          <w:szCs w:val="20"/>
          <w:lang w:val="en-US"/>
        </w:rPr>
        <w:t xml:space="preserve">, print and technology-based learning materials and programs, magazines, multi-media and other products that help children learn both at school and at home.  The Company distributes its products and services worldwide through a variety of channels, including school-based book clubs and book fairs, retail stores, schools, libraries, on-air, and online at </w:t>
      </w:r>
      <w:hyperlink r:id="rId10" w:history="1">
        <w:r w:rsidRPr="00CB4B68">
          <w:rPr>
            <w:rStyle w:val="Hyperlink"/>
            <w:color w:val="006699"/>
            <w:sz w:val="20"/>
            <w:szCs w:val="20"/>
            <w:lang w:val="en-US"/>
          </w:rPr>
          <w:t>www.scholastic.com</w:t>
        </w:r>
      </w:hyperlink>
      <w:r w:rsidRPr="00CB4B68">
        <w:rPr>
          <w:sz w:val="20"/>
          <w:szCs w:val="20"/>
          <w:lang w:val="en-US"/>
        </w:rPr>
        <w:t>.</w:t>
      </w:r>
    </w:p>
    <w:p w14:paraId="35B70E9D" w14:textId="77777777" w:rsidR="00256619" w:rsidRPr="00E10DD8" w:rsidRDefault="00256619" w:rsidP="00E10DD8">
      <w:pPr>
        <w:rPr>
          <w:rFonts w:cs="Times New Roman"/>
          <w:color w:val="000000" w:themeColor="text1"/>
          <w:szCs w:val="20"/>
          <w:lang w:val="en-US"/>
        </w:rPr>
      </w:pPr>
    </w:p>
    <w:sectPr w:rsidR="00256619" w:rsidRPr="00E10DD8" w:rsidSect="00151ED5">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25014"/>
    <w:multiLevelType w:val="hybridMultilevel"/>
    <w:tmpl w:val="BF78E5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3F778BA"/>
    <w:multiLevelType w:val="hybridMultilevel"/>
    <w:tmpl w:val="47783198"/>
    <w:lvl w:ilvl="0" w:tplc="52FC2066">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4F"/>
    <w:rsid w:val="00000640"/>
    <w:rsid w:val="00021D23"/>
    <w:rsid w:val="00035E6D"/>
    <w:rsid w:val="00044DA8"/>
    <w:rsid w:val="000634D8"/>
    <w:rsid w:val="00072096"/>
    <w:rsid w:val="00081A5D"/>
    <w:rsid w:val="00086138"/>
    <w:rsid w:val="00096C4A"/>
    <w:rsid w:val="000A1C2B"/>
    <w:rsid w:val="000A3B0B"/>
    <w:rsid w:val="000B2609"/>
    <w:rsid w:val="000E0488"/>
    <w:rsid w:val="001074BF"/>
    <w:rsid w:val="00120DC8"/>
    <w:rsid w:val="001220DA"/>
    <w:rsid w:val="00133B6E"/>
    <w:rsid w:val="00151ED5"/>
    <w:rsid w:val="001712D0"/>
    <w:rsid w:val="001C7B49"/>
    <w:rsid w:val="001D01B5"/>
    <w:rsid w:val="001D6D78"/>
    <w:rsid w:val="001D72F6"/>
    <w:rsid w:val="002125FC"/>
    <w:rsid w:val="002238AF"/>
    <w:rsid w:val="002409E0"/>
    <w:rsid w:val="00244573"/>
    <w:rsid w:val="00254280"/>
    <w:rsid w:val="00256619"/>
    <w:rsid w:val="00256937"/>
    <w:rsid w:val="00257CBE"/>
    <w:rsid w:val="002648A9"/>
    <w:rsid w:val="00282BC1"/>
    <w:rsid w:val="002B726B"/>
    <w:rsid w:val="002C0B31"/>
    <w:rsid w:val="002D2FF9"/>
    <w:rsid w:val="002D73B2"/>
    <w:rsid w:val="0030301A"/>
    <w:rsid w:val="00315D74"/>
    <w:rsid w:val="00344C91"/>
    <w:rsid w:val="003508F5"/>
    <w:rsid w:val="00355CD3"/>
    <w:rsid w:val="003A6D2D"/>
    <w:rsid w:val="003B75A5"/>
    <w:rsid w:val="0040243F"/>
    <w:rsid w:val="004057FA"/>
    <w:rsid w:val="00410773"/>
    <w:rsid w:val="0042743C"/>
    <w:rsid w:val="0046087C"/>
    <w:rsid w:val="00463A2A"/>
    <w:rsid w:val="00485144"/>
    <w:rsid w:val="004B60C4"/>
    <w:rsid w:val="0051044F"/>
    <w:rsid w:val="005171C9"/>
    <w:rsid w:val="00526347"/>
    <w:rsid w:val="00531449"/>
    <w:rsid w:val="0054124B"/>
    <w:rsid w:val="0056107D"/>
    <w:rsid w:val="00581455"/>
    <w:rsid w:val="005B28C8"/>
    <w:rsid w:val="005C4719"/>
    <w:rsid w:val="005F2E87"/>
    <w:rsid w:val="006021E7"/>
    <w:rsid w:val="006030C4"/>
    <w:rsid w:val="006106F4"/>
    <w:rsid w:val="00615989"/>
    <w:rsid w:val="00627B93"/>
    <w:rsid w:val="00645ACF"/>
    <w:rsid w:val="006C577F"/>
    <w:rsid w:val="006F2D84"/>
    <w:rsid w:val="0071394F"/>
    <w:rsid w:val="00721008"/>
    <w:rsid w:val="00750E99"/>
    <w:rsid w:val="00774A2D"/>
    <w:rsid w:val="00775C8F"/>
    <w:rsid w:val="007C51B3"/>
    <w:rsid w:val="00814973"/>
    <w:rsid w:val="0081620D"/>
    <w:rsid w:val="00822E86"/>
    <w:rsid w:val="00864F12"/>
    <w:rsid w:val="008B6368"/>
    <w:rsid w:val="008C0013"/>
    <w:rsid w:val="009360B6"/>
    <w:rsid w:val="009503EC"/>
    <w:rsid w:val="009569C4"/>
    <w:rsid w:val="009720F0"/>
    <w:rsid w:val="009A234D"/>
    <w:rsid w:val="009C1A89"/>
    <w:rsid w:val="009E4C91"/>
    <w:rsid w:val="009F358D"/>
    <w:rsid w:val="00A06FB5"/>
    <w:rsid w:val="00A172EE"/>
    <w:rsid w:val="00A41B37"/>
    <w:rsid w:val="00A50F28"/>
    <w:rsid w:val="00A5712B"/>
    <w:rsid w:val="00A9265C"/>
    <w:rsid w:val="00A95AA0"/>
    <w:rsid w:val="00AA25D2"/>
    <w:rsid w:val="00AA7ABE"/>
    <w:rsid w:val="00AB711C"/>
    <w:rsid w:val="00AC57A7"/>
    <w:rsid w:val="00B20368"/>
    <w:rsid w:val="00B226AC"/>
    <w:rsid w:val="00B32115"/>
    <w:rsid w:val="00B915E9"/>
    <w:rsid w:val="00B964CF"/>
    <w:rsid w:val="00BA5A05"/>
    <w:rsid w:val="00BE2D4E"/>
    <w:rsid w:val="00C04978"/>
    <w:rsid w:val="00C368AA"/>
    <w:rsid w:val="00C37DAC"/>
    <w:rsid w:val="00C4359A"/>
    <w:rsid w:val="00C77764"/>
    <w:rsid w:val="00C778FB"/>
    <w:rsid w:val="00CA6262"/>
    <w:rsid w:val="00CA6567"/>
    <w:rsid w:val="00CB4B68"/>
    <w:rsid w:val="00CC76E5"/>
    <w:rsid w:val="00CF7798"/>
    <w:rsid w:val="00D1349C"/>
    <w:rsid w:val="00D35D57"/>
    <w:rsid w:val="00D510E4"/>
    <w:rsid w:val="00D83DF4"/>
    <w:rsid w:val="00DA298B"/>
    <w:rsid w:val="00DA6638"/>
    <w:rsid w:val="00DC6A9C"/>
    <w:rsid w:val="00DF437B"/>
    <w:rsid w:val="00DF4B30"/>
    <w:rsid w:val="00E10DD8"/>
    <w:rsid w:val="00E3283C"/>
    <w:rsid w:val="00EC1924"/>
    <w:rsid w:val="00EC20C2"/>
    <w:rsid w:val="00ED0F18"/>
    <w:rsid w:val="00EE4527"/>
    <w:rsid w:val="00F26771"/>
    <w:rsid w:val="00FA541A"/>
    <w:rsid w:val="00FC15EB"/>
    <w:rsid w:val="00FD111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93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394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1394F"/>
    <w:rPr>
      <w:color w:val="0000FF" w:themeColor="hyperlink"/>
      <w:u w:val="single"/>
    </w:rPr>
  </w:style>
  <w:style w:type="paragraph" w:styleId="BalloonText">
    <w:name w:val="Balloon Text"/>
    <w:basedOn w:val="Normal"/>
    <w:link w:val="BalloonTextChar"/>
    <w:uiPriority w:val="99"/>
    <w:semiHidden/>
    <w:unhideWhenUsed/>
    <w:rsid w:val="00713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94F"/>
    <w:rPr>
      <w:rFonts w:ascii="Tahoma" w:hAnsi="Tahoma" w:cs="Tahoma"/>
      <w:sz w:val="16"/>
      <w:szCs w:val="16"/>
    </w:rPr>
  </w:style>
  <w:style w:type="paragraph" w:styleId="NormalWeb">
    <w:name w:val="Normal (Web)"/>
    <w:basedOn w:val="Normal"/>
    <w:uiPriority w:val="99"/>
    <w:unhideWhenUsed/>
    <w:rsid w:val="001D6D78"/>
    <w:pPr>
      <w:spacing w:before="100" w:beforeAutospacing="1" w:after="100" w:afterAutospacing="1" w:line="240" w:lineRule="auto"/>
    </w:pPr>
    <w:rPr>
      <w:rFonts w:ascii="Times New Roman" w:hAnsi="Times New Roman" w:cs="Times New Roman"/>
      <w:sz w:val="24"/>
      <w:szCs w:val="24"/>
      <w:lang w:eastAsia="en-IE"/>
    </w:rPr>
  </w:style>
  <w:style w:type="paragraph" w:styleId="PlainText">
    <w:name w:val="Plain Text"/>
    <w:basedOn w:val="Normal"/>
    <w:link w:val="PlainTextChar"/>
    <w:uiPriority w:val="99"/>
    <w:unhideWhenUsed/>
    <w:rsid w:val="002238A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2238AF"/>
    <w:rPr>
      <w:rFonts w:ascii="Calibri" w:hAnsi="Calibri" w:cs="Times New Roman"/>
    </w:rPr>
  </w:style>
  <w:style w:type="character" w:styleId="Strong">
    <w:name w:val="Strong"/>
    <w:basedOn w:val="DefaultParagraphFont"/>
    <w:uiPriority w:val="22"/>
    <w:qFormat/>
    <w:rsid w:val="002D73B2"/>
    <w:rPr>
      <w:b/>
      <w:bCs/>
    </w:rPr>
  </w:style>
  <w:style w:type="character" w:customStyle="1" w:styleId="apple-converted-space">
    <w:name w:val="apple-converted-space"/>
    <w:basedOn w:val="DefaultParagraphFont"/>
    <w:rsid w:val="002D73B2"/>
  </w:style>
  <w:style w:type="paragraph" w:styleId="ListParagraph">
    <w:name w:val="List Paragraph"/>
    <w:basedOn w:val="Normal"/>
    <w:uiPriority w:val="34"/>
    <w:qFormat/>
    <w:rsid w:val="007C51B3"/>
    <w:pPr>
      <w:ind w:left="720"/>
      <w:contextualSpacing/>
    </w:pPr>
  </w:style>
  <w:style w:type="character" w:styleId="FollowedHyperlink">
    <w:name w:val="FollowedHyperlink"/>
    <w:basedOn w:val="DefaultParagraphFont"/>
    <w:uiPriority w:val="99"/>
    <w:semiHidden/>
    <w:unhideWhenUsed/>
    <w:rsid w:val="00750E99"/>
    <w:rPr>
      <w:color w:val="800080" w:themeColor="followedHyperlink"/>
      <w:u w:val="single"/>
    </w:rPr>
  </w:style>
  <w:style w:type="paragraph" w:styleId="NoSpacing">
    <w:name w:val="No Spacing"/>
    <w:uiPriority w:val="1"/>
    <w:qFormat/>
    <w:rsid w:val="00C77764"/>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394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1394F"/>
    <w:rPr>
      <w:color w:val="0000FF" w:themeColor="hyperlink"/>
      <w:u w:val="single"/>
    </w:rPr>
  </w:style>
  <w:style w:type="paragraph" w:styleId="BalloonText">
    <w:name w:val="Balloon Text"/>
    <w:basedOn w:val="Normal"/>
    <w:link w:val="BalloonTextChar"/>
    <w:uiPriority w:val="99"/>
    <w:semiHidden/>
    <w:unhideWhenUsed/>
    <w:rsid w:val="00713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94F"/>
    <w:rPr>
      <w:rFonts w:ascii="Tahoma" w:hAnsi="Tahoma" w:cs="Tahoma"/>
      <w:sz w:val="16"/>
      <w:szCs w:val="16"/>
    </w:rPr>
  </w:style>
  <w:style w:type="paragraph" w:styleId="NormalWeb">
    <w:name w:val="Normal (Web)"/>
    <w:basedOn w:val="Normal"/>
    <w:uiPriority w:val="99"/>
    <w:unhideWhenUsed/>
    <w:rsid w:val="001D6D78"/>
    <w:pPr>
      <w:spacing w:before="100" w:beforeAutospacing="1" w:after="100" w:afterAutospacing="1" w:line="240" w:lineRule="auto"/>
    </w:pPr>
    <w:rPr>
      <w:rFonts w:ascii="Times New Roman" w:hAnsi="Times New Roman" w:cs="Times New Roman"/>
      <w:sz w:val="24"/>
      <w:szCs w:val="24"/>
      <w:lang w:eastAsia="en-IE"/>
    </w:rPr>
  </w:style>
  <w:style w:type="paragraph" w:styleId="PlainText">
    <w:name w:val="Plain Text"/>
    <w:basedOn w:val="Normal"/>
    <w:link w:val="PlainTextChar"/>
    <w:uiPriority w:val="99"/>
    <w:unhideWhenUsed/>
    <w:rsid w:val="002238A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2238AF"/>
    <w:rPr>
      <w:rFonts w:ascii="Calibri" w:hAnsi="Calibri" w:cs="Times New Roman"/>
    </w:rPr>
  </w:style>
  <w:style w:type="character" w:styleId="Strong">
    <w:name w:val="Strong"/>
    <w:basedOn w:val="DefaultParagraphFont"/>
    <w:uiPriority w:val="22"/>
    <w:qFormat/>
    <w:rsid w:val="002D73B2"/>
    <w:rPr>
      <w:b/>
      <w:bCs/>
    </w:rPr>
  </w:style>
  <w:style w:type="character" w:customStyle="1" w:styleId="apple-converted-space">
    <w:name w:val="apple-converted-space"/>
    <w:basedOn w:val="DefaultParagraphFont"/>
    <w:rsid w:val="002D73B2"/>
  </w:style>
  <w:style w:type="paragraph" w:styleId="ListParagraph">
    <w:name w:val="List Paragraph"/>
    <w:basedOn w:val="Normal"/>
    <w:uiPriority w:val="34"/>
    <w:qFormat/>
    <w:rsid w:val="007C51B3"/>
    <w:pPr>
      <w:ind w:left="720"/>
      <w:contextualSpacing/>
    </w:pPr>
  </w:style>
  <w:style w:type="character" w:styleId="FollowedHyperlink">
    <w:name w:val="FollowedHyperlink"/>
    <w:basedOn w:val="DefaultParagraphFont"/>
    <w:uiPriority w:val="99"/>
    <w:semiHidden/>
    <w:unhideWhenUsed/>
    <w:rsid w:val="00750E99"/>
    <w:rPr>
      <w:color w:val="800080" w:themeColor="followedHyperlink"/>
      <w:u w:val="single"/>
    </w:rPr>
  </w:style>
  <w:style w:type="paragraph" w:styleId="NoSpacing">
    <w:name w:val="No Spacing"/>
    <w:uiPriority w:val="1"/>
    <w:qFormat/>
    <w:rsid w:val="00C777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6660">
      <w:bodyDiv w:val="1"/>
      <w:marLeft w:val="0"/>
      <w:marRight w:val="0"/>
      <w:marTop w:val="0"/>
      <w:marBottom w:val="0"/>
      <w:divBdr>
        <w:top w:val="none" w:sz="0" w:space="0" w:color="auto"/>
        <w:left w:val="none" w:sz="0" w:space="0" w:color="auto"/>
        <w:bottom w:val="none" w:sz="0" w:space="0" w:color="auto"/>
        <w:right w:val="none" w:sz="0" w:space="0" w:color="auto"/>
      </w:divBdr>
    </w:div>
    <w:div w:id="38944640">
      <w:bodyDiv w:val="1"/>
      <w:marLeft w:val="0"/>
      <w:marRight w:val="0"/>
      <w:marTop w:val="0"/>
      <w:marBottom w:val="0"/>
      <w:divBdr>
        <w:top w:val="none" w:sz="0" w:space="0" w:color="auto"/>
        <w:left w:val="none" w:sz="0" w:space="0" w:color="auto"/>
        <w:bottom w:val="none" w:sz="0" w:space="0" w:color="auto"/>
        <w:right w:val="none" w:sz="0" w:space="0" w:color="auto"/>
      </w:divBdr>
    </w:div>
    <w:div w:id="133523316">
      <w:bodyDiv w:val="1"/>
      <w:marLeft w:val="0"/>
      <w:marRight w:val="0"/>
      <w:marTop w:val="0"/>
      <w:marBottom w:val="0"/>
      <w:divBdr>
        <w:top w:val="none" w:sz="0" w:space="0" w:color="auto"/>
        <w:left w:val="none" w:sz="0" w:space="0" w:color="auto"/>
        <w:bottom w:val="none" w:sz="0" w:space="0" w:color="auto"/>
        <w:right w:val="none" w:sz="0" w:space="0" w:color="auto"/>
      </w:divBdr>
    </w:div>
    <w:div w:id="365906490">
      <w:bodyDiv w:val="1"/>
      <w:marLeft w:val="0"/>
      <w:marRight w:val="0"/>
      <w:marTop w:val="0"/>
      <w:marBottom w:val="0"/>
      <w:divBdr>
        <w:top w:val="none" w:sz="0" w:space="0" w:color="auto"/>
        <w:left w:val="none" w:sz="0" w:space="0" w:color="auto"/>
        <w:bottom w:val="none" w:sz="0" w:space="0" w:color="auto"/>
        <w:right w:val="none" w:sz="0" w:space="0" w:color="auto"/>
      </w:divBdr>
    </w:div>
    <w:div w:id="369645603">
      <w:bodyDiv w:val="1"/>
      <w:marLeft w:val="0"/>
      <w:marRight w:val="0"/>
      <w:marTop w:val="0"/>
      <w:marBottom w:val="0"/>
      <w:divBdr>
        <w:top w:val="none" w:sz="0" w:space="0" w:color="auto"/>
        <w:left w:val="none" w:sz="0" w:space="0" w:color="auto"/>
        <w:bottom w:val="none" w:sz="0" w:space="0" w:color="auto"/>
        <w:right w:val="none" w:sz="0" w:space="0" w:color="auto"/>
      </w:divBdr>
    </w:div>
    <w:div w:id="391461782">
      <w:bodyDiv w:val="1"/>
      <w:marLeft w:val="0"/>
      <w:marRight w:val="0"/>
      <w:marTop w:val="0"/>
      <w:marBottom w:val="0"/>
      <w:divBdr>
        <w:top w:val="none" w:sz="0" w:space="0" w:color="auto"/>
        <w:left w:val="none" w:sz="0" w:space="0" w:color="auto"/>
        <w:bottom w:val="none" w:sz="0" w:space="0" w:color="auto"/>
        <w:right w:val="none" w:sz="0" w:space="0" w:color="auto"/>
      </w:divBdr>
    </w:div>
    <w:div w:id="508250722">
      <w:bodyDiv w:val="1"/>
      <w:marLeft w:val="0"/>
      <w:marRight w:val="0"/>
      <w:marTop w:val="0"/>
      <w:marBottom w:val="0"/>
      <w:divBdr>
        <w:top w:val="none" w:sz="0" w:space="0" w:color="auto"/>
        <w:left w:val="none" w:sz="0" w:space="0" w:color="auto"/>
        <w:bottom w:val="none" w:sz="0" w:space="0" w:color="auto"/>
        <w:right w:val="none" w:sz="0" w:space="0" w:color="auto"/>
      </w:divBdr>
    </w:div>
    <w:div w:id="526137651">
      <w:bodyDiv w:val="1"/>
      <w:marLeft w:val="0"/>
      <w:marRight w:val="0"/>
      <w:marTop w:val="0"/>
      <w:marBottom w:val="0"/>
      <w:divBdr>
        <w:top w:val="none" w:sz="0" w:space="0" w:color="auto"/>
        <w:left w:val="none" w:sz="0" w:space="0" w:color="auto"/>
        <w:bottom w:val="none" w:sz="0" w:space="0" w:color="auto"/>
        <w:right w:val="none" w:sz="0" w:space="0" w:color="auto"/>
      </w:divBdr>
    </w:div>
    <w:div w:id="620190263">
      <w:bodyDiv w:val="1"/>
      <w:marLeft w:val="0"/>
      <w:marRight w:val="0"/>
      <w:marTop w:val="0"/>
      <w:marBottom w:val="0"/>
      <w:divBdr>
        <w:top w:val="none" w:sz="0" w:space="0" w:color="auto"/>
        <w:left w:val="none" w:sz="0" w:space="0" w:color="auto"/>
        <w:bottom w:val="none" w:sz="0" w:space="0" w:color="auto"/>
        <w:right w:val="none" w:sz="0" w:space="0" w:color="auto"/>
      </w:divBdr>
    </w:div>
    <w:div w:id="636960909">
      <w:bodyDiv w:val="1"/>
      <w:marLeft w:val="0"/>
      <w:marRight w:val="0"/>
      <w:marTop w:val="0"/>
      <w:marBottom w:val="0"/>
      <w:divBdr>
        <w:top w:val="none" w:sz="0" w:space="0" w:color="auto"/>
        <w:left w:val="none" w:sz="0" w:space="0" w:color="auto"/>
        <w:bottom w:val="none" w:sz="0" w:space="0" w:color="auto"/>
        <w:right w:val="none" w:sz="0" w:space="0" w:color="auto"/>
      </w:divBdr>
    </w:div>
    <w:div w:id="656345499">
      <w:bodyDiv w:val="1"/>
      <w:marLeft w:val="0"/>
      <w:marRight w:val="0"/>
      <w:marTop w:val="0"/>
      <w:marBottom w:val="0"/>
      <w:divBdr>
        <w:top w:val="none" w:sz="0" w:space="0" w:color="auto"/>
        <w:left w:val="none" w:sz="0" w:space="0" w:color="auto"/>
        <w:bottom w:val="none" w:sz="0" w:space="0" w:color="auto"/>
        <w:right w:val="none" w:sz="0" w:space="0" w:color="auto"/>
      </w:divBdr>
    </w:div>
    <w:div w:id="716321590">
      <w:bodyDiv w:val="1"/>
      <w:marLeft w:val="0"/>
      <w:marRight w:val="0"/>
      <w:marTop w:val="0"/>
      <w:marBottom w:val="0"/>
      <w:divBdr>
        <w:top w:val="none" w:sz="0" w:space="0" w:color="auto"/>
        <w:left w:val="none" w:sz="0" w:space="0" w:color="auto"/>
        <w:bottom w:val="none" w:sz="0" w:space="0" w:color="auto"/>
        <w:right w:val="none" w:sz="0" w:space="0" w:color="auto"/>
      </w:divBdr>
    </w:div>
    <w:div w:id="747968528">
      <w:bodyDiv w:val="1"/>
      <w:marLeft w:val="0"/>
      <w:marRight w:val="0"/>
      <w:marTop w:val="0"/>
      <w:marBottom w:val="0"/>
      <w:divBdr>
        <w:top w:val="none" w:sz="0" w:space="0" w:color="auto"/>
        <w:left w:val="none" w:sz="0" w:space="0" w:color="auto"/>
        <w:bottom w:val="none" w:sz="0" w:space="0" w:color="auto"/>
        <w:right w:val="none" w:sz="0" w:space="0" w:color="auto"/>
      </w:divBdr>
    </w:div>
    <w:div w:id="756294034">
      <w:bodyDiv w:val="1"/>
      <w:marLeft w:val="0"/>
      <w:marRight w:val="0"/>
      <w:marTop w:val="0"/>
      <w:marBottom w:val="0"/>
      <w:divBdr>
        <w:top w:val="none" w:sz="0" w:space="0" w:color="auto"/>
        <w:left w:val="none" w:sz="0" w:space="0" w:color="auto"/>
        <w:bottom w:val="none" w:sz="0" w:space="0" w:color="auto"/>
        <w:right w:val="none" w:sz="0" w:space="0" w:color="auto"/>
      </w:divBdr>
    </w:div>
    <w:div w:id="757750592">
      <w:bodyDiv w:val="1"/>
      <w:marLeft w:val="0"/>
      <w:marRight w:val="0"/>
      <w:marTop w:val="0"/>
      <w:marBottom w:val="0"/>
      <w:divBdr>
        <w:top w:val="none" w:sz="0" w:space="0" w:color="auto"/>
        <w:left w:val="none" w:sz="0" w:space="0" w:color="auto"/>
        <w:bottom w:val="none" w:sz="0" w:space="0" w:color="auto"/>
        <w:right w:val="none" w:sz="0" w:space="0" w:color="auto"/>
      </w:divBdr>
      <w:divsChild>
        <w:div w:id="528419874">
          <w:marLeft w:val="0"/>
          <w:marRight w:val="0"/>
          <w:marTop w:val="0"/>
          <w:marBottom w:val="0"/>
          <w:divBdr>
            <w:top w:val="none" w:sz="0" w:space="0" w:color="auto"/>
            <w:left w:val="none" w:sz="0" w:space="0" w:color="auto"/>
            <w:bottom w:val="none" w:sz="0" w:space="0" w:color="auto"/>
            <w:right w:val="none" w:sz="0" w:space="0" w:color="auto"/>
          </w:divBdr>
        </w:div>
        <w:div w:id="121774944">
          <w:marLeft w:val="0"/>
          <w:marRight w:val="0"/>
          <w:marTop w:val="0"/>
          <w:marBottom w:val="0"/>
          <w:divBdr>
            <w:top w:val="none" w:sz="0" w:space="0" w:color="auto"/>
            <w:left w:val="none" w:sz="0" w:space="0" w:color="auto"/>
            <w:bottom w:val="none" w:sz="0" w:space="0" w:color="auto"/>
            <w:right w:val="none" w:sz="0" w:space="0" w:color="auto"/>
          </w:divBdr>
        </w:div>
      </w:divsChild>
    </w:div>
    <w:div w:id="938947693">
      <w:bodyDiv w:val="1"/>
      <w:marLeft w:val="0"/>
      <w:marRight w:val="0"/>
      <w:marTop w:val="0"/>
      <w:marBottom w:val="0"/>
      <w:divBdr>
        <w:top w:val="none" w:sz="0" w:space="0" w:color="auto"/>
        <w:left w:val="none" w:sz="0" w:space="0" w:color="auto"/>
        <w:bottom w:val="none" w:sz="0" w:space="0" w:color="auto"/>
        <w:right w:val="none" w:sz="0" w:space="0" w:color="auto"/>
      </w:divBdr>
    </w:div>
    <w:div w:id="990869554">
      <w:bodyDiv w:val="1"/>
      <w:marLeft w:val="0"/>
      <w:marRight w:val="0"/>
      <w:marTop w:val="0"/>
      <w:marBottom w:val="0"/>
      <w:divBdr>
        <w:top w:val="none" w:sz="0" w:space="0" w:color="auto"/>
        <w:left w:val="none" w:sz="0" w:space="0" w:color="auto"/>
        <w:bottom w:val="none" w:sz="0" w:space="0" w:color="auto"/>
        <w:right w:val="none" w:sz="0" w:space="0" w:color="auto"/>
      </w:divBdr>
    </w:div>
    <w:div w:id="1053578857">
      <w:bodyDiv w:val="1"/>
      <w:marLeft w:val="0"/>
      <w:marRight w:val="0"/>
      <w:marTop w:val="0"/>
      <w:marBottom w:val="0"/>
      <w:divBdr>
        <w:top w:val="none" w:sz="0" w:space="0" w:color="auto"/>
        <w:left w:val="none" w:sz="0" w:space="0" w:color="auto"/>
        <w:bottom w:val="none" w:sz="0" w:space="0" w:color="auto"/>
        <w:right w:val="none" w:sz="0" w:space="0" w:color="auto"/>
      </w:divBdr>
    </w:div>
    <w:div w:id="1064450249">
      <w:bodyDiv w:val="1"/>
      <w:marLeft w:val="0"/>
      <w:marRight w:val="0"/>
      <w:marTop w:val="0"/>
      <w:marBottom w:val="0"/>
      <w:divBdr>
        <w:top w:val="none" w:sz="0" w:space="0" w:color="auto"/>
        <w:left w:val="none" w:sz="0" w:space="0" w:color="auto"/>
        <w:bottom w:val="none" w:sz="0" w:space="0" w:color="auto"/>
        <w:right w:val="none" w:sz="0" w:space="0" w:color="auto"/>
      </w:divBdr>
    </w:div>
    <w:div w:id="1067848671">
      <w:bodyDiv w:val="1"/>
      <w:marLeft w:val="0"/>
      <w:marRight w:val="0"/>
      <w:marTop w:val="0"/>
      <w:marBottom w:val="0"/>
      <w:divBdr>
        <w:top w:val="none" w:sz="0" w:space="0" w:color="auto"/>
        <w:left w:val="none" w:sz="0" w:space="0" w:color="auto"/>
        <w:bottom w:val="none" w:sz="0" w:space="0" w:color="auto"/>
        <w:right w:val="none" w:sz="0" w:space="0" w:color="auto"/>
      </w:divBdr>
    </w:div>
    <w:div w:id="1103572627">
      <w:bodyDiv w:val="1"/>
      <w:marLeft w:val="0"/>
      <w:marRight w:val="0"/>
      <w:marTop w:val="0"/>
      <w:marBottom w:val="0"/>
      <w:divBdr>
        <w:top w:val="none" w:sz="0" w:space="0" w:color="auto"/>
        <w:left w:val="none" w:sz="0" w:space="0" w:color="auto"/>
        <w:bottom w:val="none" w:sz="0" w:space="0" w:color="auto"/>
        <w:right w:val="none" w:sz="0" w:space="0" w:color="auto"/>
      </w:divBdr>
    </w:div>
    <w:div w:id="1121414604">
      <w:bodyDiv w:val="1"/>
      <w:marLeft w:val="0"/>
      <w:marRight w:val="0"/>
      <w:marTop w:val="0"/>
      <w:marBottom w:val="0"/>
      <w:divBdr>
        <w:top w:val="none" w:sz="0" w:space="0" w:color="auto"/>
        <w:left w:val="none" w:sz="0" w:space="0" w:color="auto"/>
        <w:bottom w:val="none" w:sz="0" w:space="0" w:color="auto"/>
        <w:right w:val="none" w:sz="0" w:space="0" w:color="auto"/>
      </w:divBdr>
    </w:div>
    <w:div w:id="1127166735">
      <w:bodyDiv w:val="1"/>
      <w:marLeft w:val="0"/>
      <w:marRight w:val="0"/>
      <w:marTop w:val="0"/>
      <w:marBottom w:val="0"/>
      <w:divBdr>
        <w:top w:val="none" w:sz="0" w:space="0" w:color="auto"/>
        <w:left w:val="none" w:sz="0" w:space="0" w:color="auto"/>
        <w:bottom w:val="none" w:sz="0" w:space="0" w:color="auto"/>
        <w:right w:val="none" w:sz="0" w:space="0" w:color="auto"/>
      </w:divBdr>
    </w:div>
    <w:div w:id="1365788250">
      <w:bodyDiv w:val="1"/>
      <w:marLeft w:val="0"/>
      <w:marRight w:val="0"/>
      <w:marTop w:val="0"/>
      <w:marBottom w:val="0"/>
      <w:divBdr>
        <w:top w:val="none" w:sz="0" w:space="0" w:color="auto"/>
        <w:left w:val="none" w:sz="0" w:space="0" w:color="auto"/>
        <w:bottom w:val="none" w:sz="0" w:space="0" w:color="auto"/>
        <w:right w:val="none" w:sz="0" w:space="0" w:color="auto"/>
      </w:divBdr>
    </w:div>
    <w:div w:id="1392532920">
      <w:bodyDiv w:val="1"/>
      <w:marLeft w:val="0"/>
      <w:marRight w:val="0"/>
      <w:marTop w:val="0"/>
      <w:marBottom w:val="0"/>
      <w:divBdr>
        <w:top w:val="none" w:sz="0" w:space="0" w:color="auto"/>
        <w:left w:val="none" w:sz="0" w:space="0" w:color="auto"/>
        <w:bottom w:val="none" w:sz="0" w:space="0" w:color="auto"/>
        <w:right w:val="none" w:sz="0" w:space="0" w:color="auto"/>
      </w:divBdr>
    </w:div>
    <w:div w:id="1521314206">
      <w:bodyDiv w:val="1"/>
      <w:marLeft w:val="0"/>
      <w:marRight w:val="0"/>
      <w:marTop w:val="0"/>
      <w:marBottom w:val="0"/>
      <w:divBdr>
        <w:top w:val="none" w:sz="0" w:space="0" w:color="auto"/>
        <w:left w:val="none" w:sz="0" w:space="0" w:color="auto"/>
        <w:bottom w:val="none" w:sz="0" w:space="0" w:color="auto"/>
        <w:right w:val="none" w:sz="0" w:space="0" w:color="auto"/>
      </w:divBdr>
    </w:div>
    <w:div w:id="1662351953">
      <w:bodyDiv w:val="1"/>
      <w:marLeft w:val="0"/>
      <w:marRight w:val="0"/>
      <w:marTop w:val="0"/>
      <w:marBottom w:val="0"/>
      <w:divBdr>
        <w:top w:val="none" w:sz="0" w:space="0" w:color="auto"/>
        <w:left w:val="none" w:sz="0" w:space="0" w:color="auto"/>
        <w:bottom w:val="none" w:sz="0" w:space="0" w:color="auto"/>
        <w:right w:val="none" w:sz="0" w:space="0" w:color="auto"/>
      </w:divBdr>
    </w:div>
    <w:div w:id="1681734322">
      <w:bodyDiv w:val="1"/>
      <w:marLeft w:val="0"/>
      <w:marRight w:val="0"/>
      <w:marTop w:val="0"/>
      <w:marBottom w:val="0"/>
      <w:divBdr>
        <w:top w:val="none" w:sz="0" w:space="0" w:color="auto"/>
        <w:left w:val="none" w:sz="0" w:space="0" w:color="auto"/>
        <w:bottom w:val="none" w:sz="0" w:space="0" w:color="auto"/>
        <w:right w:val="none" w:sz="0" w:space="0" w:color="auto"/>
      </w:divBdr>
    </w:div>
    <w:div w:id="1716465362">
      <w:bodyDiv w:val="1"/>
      <w:marLeft w:val="0"/>
      <w:marRight w:val="0"/>
      <w:marTop w:val="0"/>
      <w:marBottom w:val="0"/>
      <w:divBdr>
        <w:top w:val="none" w:sz="0" w:space="0" w:color="auto"/>
        <w:left w:val="none" w:sz="0" w:space="0" w:color="auto"/>
        <w:bottom w:val="none" w:sz="0" w:space="0" w:color="auto"/>
        <w:right w:val="none" w:sz="0" w:space="0" w:color="auto"/>
      </w:divBdr>
    </w:div>
    <w:div w:id="1760981263">
      <w:bodyDiv w:val="1"/>
      <w:marLeft w:val="0"/>
      <w:marRight w:val="0"/>
      <w:marTop w:val="0"/>
      <w:marBottom w:val="0"/>
      <w:divBdr>
        <w:top w:val="none" w:sz="0" w:space="0" w:color="auto"/>
        <w:left w:val="none" w:sz="0" w:space="0" w:color="auto"/>
        <w:bottom w:val="none" w:sz="0" w:space="0" w:color="auto"/>
        <w:right w:val="none" w:sz="0" w:space="0" w:color="auto"/>
      </w:divBdr>
    </w:div>
    <w:div w:id="193751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www.brownbagfilms.com" TargetMode="External"/><Relationship Id="rId10" Type="http://schemas.openxmlformats.org/officeDocument/2006/relationships/hyperlink" Target="http://www.scholast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63DF2-E41C-5343-A24E-63A02608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818</Words>
  <Characters>4668</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Brown Bag Films</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Anahita Tabarsi</dc:creator>
  <cp:lastModifiedBy>Scholastic Ltd</cp:lastModifiedBy>
  <cp:revision>3</cp:revision>
  <cp:lastPrinted>2015-02-19T12:42:00Z</cp:lastPrinted>
  <dcterms:created xsi:type="dcterms:W3CDTF">2015-03-25T11:59:00Z</dcterms:created>
  <dcterms:modified xsi:type="dcterms:W3CDTF">2015-03-25T12:00:00Z</dcterms:modified>
</cp:coreProperties>
</file>